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Look w:val="04A0"/>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D14B1A" w:rsidRDefault="00D14B1A" w:rsidP="00BF445D">
            <w:pPr>
              <w:rPr>
                <w:rFonts w:ascii="Times New Roman" w:hAnsi="Times New Roman" w:cs="Times New Roman"/>
                <w:sz w:val="24"/>
                <w:szCs w:val="24"/>
              </w:rPr>
            </w:pPr>
            <w:proofErr w:type="spellStart"/>
            <w:r w:rsidRPr="00D14B1A">
              <w:rPr>
                <w:rFonts w:ascii="Times New Roman" w:hAnsi="Times New Roman" w:cs="Times New Roman"/>
                <w:sz w:val="24"/>
                <w:szCs w:val="24"/>
              </w:rPr>
              <w:t>Malpraxis</w:t>
            </w:r>
            <w:proofErr w:type="spellEnd"/>
            <w:r w:rsidRPr="00D14B1A">
              <w:rPr>
                <w:rFonts w:ascii="Times New Roman" w:hAnsi="Times New Roman" w:cs="Times New Roman"/>
                <w:sz w:val="24"/>
                <w:szCs w:val="24"/>
              </w:rPr>
              <w:t xml:space="preserve"> and moral decision in clinical medicine</w:t>
            </w:r>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D14B1A" w:rsidRDefault="00BF445D" w:rsidP="00BF445D">
            <w:pPr>
              <w:rPr>
                <w:rFonts w:ascii="Times New Roman" w:hAnsi="Times New Roman" w:cs="Times New Roman"/>
                <w:sz w:val="24"/>
                <w:szCs w:val="24"/>
              </w:rPr>
            </w:pPr>
            <w:r w:rsidRPr="00D14B1A">
              <w:rPr>
                <w:rFonts w:ascii="Times New Roman" w:hAnsi="Times New Roman" w:cs="Times New Roman"/>
                <w:sz w:val="24"/>
                <w:szCs w:val="24"/>
              </w:rPr>
              <w:t>Compulsory, Optional, Free choice</w:t>
            </w:r>
          </w:p>
        </w:tc>
        <w:tc>
          <w:tcPr>
            <w:tcW w:w="3260" w:type="dxa"/>
          </w:tcPr>
          <w:p w:rsidR="00BF445D" w:rsidRPr="00D14B1A" w:rsidRDefault="00BF445D" w:rsidP="00BF445D">
            <w:pPr>
              <w:rPr>
                <w:rFonts w:ascii="Times New Roman" w:hAnsi="Times New Roman" w:cs="Times New Roman"/>
                <w:sz w:val="24"/>
                <w:szCs w:val="24"/>
              </w:rPr>
            </w:pPr>
            <w:r w:rsidRPr="00D14B1A">
              <w:rPr>
                <w:rFonts w:ascii="Times New Roman" w:hAnsi="Times New Roman" w:cs="Times New Roman"/>
                <w:sz w:val="24"/>
                <w:szCs w:val="24"/>
              </w:rPr>
              <w:t>Credits</w:t>
            </w:r>
          </w:p>
        </w:tc>
        <w:tc>
          <w:tcPr>
            <w:tcW w:w="1270" w:type="dxa"/>
            <w:vAlign w:val="center"/>
          </w:tcPr>
          <w:p w:rsidR="00BF445D" w:rsidRPr="00D14B1A" w:rsidRDefault="00D14B1A" w:rsidP="00BF445D">
            <w:pPr>
              <w:jc w:val="center"/>
              <w:rPr>
                <w:rFonts w:ascii="Times New Roman" w:hAnsi="Times New Roman" w:cs="Times New Roman"/>
                <w:sz w:val="24"/>
                <w:szCs w:val="24"/>
              </w:rPr>
            </w:pPr>
            <w:r w:rsidRPr="00D14B1A">
              <w:rPr>
                <w:rFonts w:ascii="Times New Roman" w:hAnsi="Times New Roman" w:cs="Times New Roman"/>
                <w:sz w:val="24"/>
                <w:szCs w:val="24"/>
              </w:rPr>
              <w:t>1</w:t>
            </w:r>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D14B1A" w:rsidRDefault="00BF445D" w:rsidP="00BF445D">
            <w:pPr>
              <w:jc w:val="center"/>
              <w:rPr>
                <w:rFonts w:ascii="Times New Roman" w:hAnsi="Times New Roman" w:cs="Times New Roman"/>
                <w:sz w:val="24"/>
                <w:szCs w:val="24"/>
              </w:rPr>
            </w:pPr>
            <w:r w:rsidRPr="00D14B1A">
              <w:rPr>
                <w:rFonts w:ascii="Times New Roman" w:hAnsi="Times New Roman" w:cs="Times New Roman"/>
                <w:sz w:val="24"/>
                <w:szCs w:val="24"/>
              </w:rPr>
              <w:t>VI</w:t>
            </w:r>
          </w:p>
        </w:tc>
        <w:tc>
          <w:tcPr>
            <w:tcW w:w="3260" w:type="dxa"/>
          </w:tcPr>
          <w:p w:rsidR="00BF445D" w:rsidRPr="00D14B1A" w:rsidRDefault="00BF445D" w:rsidP="00BF445D">
            <w:pPr>
              <w:rPr>
                <w:rFonts w:ascii="Times New Roman" w:hAnsi="Times New Roman" w:cs="Times New Roman"/>
                <w:sz w:val="24"/>
                <w:szCs w:val="24"/>
              </w:rPr>
            </w:pPr>
            <w:r w:rsidRPr="00D14B1A">
              <w:rPr>
                <w:rFonts w:ascii="Times New Roman" w:hAnsi="Times New Roman" w:cs="Times New Roman"/>
                <w:sz w:val="24"/>
                <w:szCs w:val="24"/>
              </w:rPr>
              <w:t>Semester</w:t>
            </w:r>
          </w:p>
        </w:tc>
        <w:tc>
          <w:tcPr>
            <w:tcW w:w="1270" w:type="dxa"/>
            <w:vAlign w:val="center"/>
          </w:tcPr>
          <w:p w:rsidR="00BF445D" w:rsidRPr="00D14B1A" w:rsidRDefault="00BF445D" w:rsidP="00BF445D">
            <w:pPr>
              <w:jc w:val="center"/>
              <w:rPr>
                <w:rFonts w:ascii="Times New Roman" w:hAnsi="Times New Roman" w:cs="Times New Roman"/>
                <w:sz w:val="24"/>
                <w:szCs w:val="24"/>
              </w:rPr>
            </w:pPr>
            <w:r w:rsidRPr="00D14B1A">
              <w:rPr>
                <w:rFonts w:ascii="Times New Roman" w:hAnsi="Times New Roman" w:cs="Times New Roman"/>
                <w:sz w:val="24"/>
                <w:szCs w:val="24"/>
              </w:rPr>
              <w:t>XI</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D14B1A" w:rsidRDefault="00BF445D" w:rsidP="00BF445D">
            <w:pPr>
              <w:rPr>
                <w:rFonts w:ascii="Times New Roman" w:hAnsi="Times New Roman" w:cs="Times New Roman"/>
                <w:sz w:val="24"/>
                <w:szCs w:val="24"/>
              </w:rPr>
            </w:pPr>
            <w:r w:rsidRPr="00D14B1A">
              <w:rPr>
                <w:rFonts w:ascii="Times New Roman" w:hAnsi="Times New Roman" w:cs="Times New Roman"/>
                <w:sz w:val="24"/>
                <w:szCs w:val="24"/>
              </w:rPr>
              <w:t>Course</w:t>
            </w:r>
          </w:p>
        </w:tc>
        <w:tc>
          <w:tcPr>
            <w:tcW w:w="851" w:type="dxa"/>
            <w:vAlign w:val="center"/>
          </w:tcPr>
          <w:p w:rsidR="00BF445D" w:rsidRPr="00D14B1A" w:rsidRDefault="00D14B1A" w:rsidP="00BF445D">
            <w:pPr>
              <w:jc w:val="center"/>
              <w:rPr>
                <w:rFonts w:ascii="Times New Roman" w:hAnsi="Times New Roman" w:cs="Times New Roman"/>
                <w:sz w:val="24"/>
                <w:szCs w:val="24"/>
              </w:rPr>
            </w:pPr>
            <w:r w:rsidRPr="00D14B1A">
              <w:rPr>
                <w:rFonts w:ascii="Times New Roman" w:hAnsi="Times New Roman" w:cs="Times New Roman"/>
                <w:sz w:val="24"/>
                <w:szCs w:val="24"/>
              </w:rPr>
              <w:t>10</w:t>
            </w:r>
          </w:p>
        </w:tc>
        <w:tc>
          <w:tcPr>
            <w:tcW w:w="3260" w:type="dxa"/>
          </w:tcPr>
          <w:p w:rsidR="00BF445D" w:rsidRPr="00D14B1A" w:rsidRDefault="00BF445D" w:rsidP="00BF445D">
            <w:pPr>
              <w:rPr>
                <w:rFonts w:ascii="Times New Roman" w:hAnsi="Times New Roman" w:cs="Times New Roman"/>
                <w:sz w:val="24"/>
                <w:szCs w:val="24"/>
              </w:rPr>
            </w:pPr>
            <w:r w:rsidRPr="00D14B1A">
              <w:rPr>
                <w:rFonts w:ascii="Times New Roman" w:hAnsi="Times New Roman" w:cs="Times New Roman"/>
                <w:sz w:val="24"/>
                <w:szCs w:val="24"/>
              </w:rPr>
              <w:t>Practice/laboratory work</w:t>
            </w:r>
          </w:p>
        </w:tc>
        <w:tc>
          <w:tcPr>
            <w:tcW w:w="1270" w:type="dxa"/>
            <w:vAlign w:val="center"/>
          </w:tcPr>
          <w:p w:rsidR="00BF445D" w:rsidRPr="00D14B1A" w:rsidRDefault="00D14B1A" w:rsidP="00BF445D">
            <w:pPr>
              <w:jc w:val="center"/>
              <w:rPr>
                <w:rFonts w:ascii="Times New Roman" w:hAnsi="Times New Roman" w:cs="Times New Roman"/>
                <w:sz w:val="24"/>
                <w:szCs w:val="24"/>
              </w:rPr>
            </w:pPr>
            <w:r w:rsidRPr="00D14B1A">
              <w:rPr>
                <w:rFonts w:ascii="Times New Roman" w:hAnsi="Times New Roman" w:cs="Times New Roman"/>
                <w:sz w:val="24"/>
                <w:szCs w:val="24"/>
              </w:rPr>
              <w:t>10</w:t>
            </w: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D14B1A" w:rsidRDefault="00BF445D" w:rsidP="00BF445D">
            <w:pPr>
              <w:rPr>
                <w:rFonts w:ascii="Times New Roman" w:hAnsi="Times New Roman" w:cs="Times New Roman"/>
                <w:sz w:val="24"/>
                <w:szCs w:val="24"/>
              </w:rPr>
            </w:pPr>
            <w:r w:rsidRPr="00D14B1A">
              <w:rPr>
                <w:rFonts w:ascii="Times New Roman" w:hAnsi="Times New Roman" w:cs="Times New Roman"/>
                <w:sz w:val="24"/>
                <w:szCs w:val="24"/>
              </w:rPr>
              <w:t>Seminar</w:t>
            </w:r>
          </w:p>
        </w:tc>
        <w:tc>
          <w:tcPr>
            <w:tcW w:w="851" w:type="dxa"/>
            <w:vAlign w:val="center"/>
          </w:tcPr>
          <w:p w:rsidR="00BF445D" w:rsidRPr="00D14B1A" w:rsidRDefault="00BF445D" w:rsidP="00BF445D">
            <w:pPr>
              <w:jc w:val="center"/>
              <w:rPr>
                <w:rFonts w:ascii="Times New Roman" w:hAnsi="Times New Roman" w:cs="Times New Roman"/>
                <w:sz w:val="24"/>
                <w:szCs w:val="24"/>
              </w:rPr>
            </w:pPr>
          </w:p>
        </w:tc>
        <w:tc>
          <w:tcPr>
            <w:tcW w:w="3260" w:type="dxa"/>
          </w:tcPr>
          <w:p w:rsidR="00BF445D" w:rsidRPr="00D14B1A" w:rsidRDefault="00BF445D" w:rsidP="00BF445D">
            <w:pPr>
              <w:rPr>
                <w:rFonts w:ascii="Times New Roman" w:hAnsi="Times New Roman" w:cs="Times New Roman"/>
                <w:sz w:val="24"/>
                <w:szCs w:val="24"/>
              </w:rPr>
            </w:pPr>
            <w:r w:rsidRPr="00D14B1A">
              <w:rPr>
                <w:rFonts w:ascii="Times New Roman" w:hAnsi="Times New Roman" w:cs="Times New Roman"/>
                <w:sz w:val="24"/>
                <w:szCs w:val="24"/>
              </w:rPr>
              <w:t>Self</w:t>
            </w:r>
            <w:r w:rsidR="00B56CC9" w:rsidRPr="00D14B1A">
              <w:rPr>
                <w:rFonts w:ascii="Times New Roman" w:hAnsi="Times New Roman" w:cs="Times New Roman"/>
                <w:sz w:val="24"/>
                <w:szCs w:val="24"/>
              </w:rPr>
              <w:t>-training</w:t>
            </w:r>
          </w:p>
        </w:tc>
        <w:tc>
          <w:tcPr>
            <w:tcW w:w="1270" w:type="dxa"/>
            <w:vAlign w:val="center"/>
          </w:tcPr>
          <w:p w:rsidR="00BF445D" w:rsidRPr="00D14B1A" w:rsidRDefault="00D14B1A" w:rsidP="00BF445D">
            <w:pPr>
              <w:jc w:val="center"/>
              <w:rPr>
                <w:rFonts w:ascii="Times New Roman" w:hAnsi="Times New Roman" w:cs="Times New Roman"/>
                <w:sz w:val="24"/>
                <w:szCs w:val="24"/>
              </w:rPr>
            </w:pPr>
            <w:r w:rsidRPr="00D14B1A">
              <w:rPr>
                <w:rFonts w:ascii="Times New Roman" w:hAnsi="Times New Roman" w:cs="Times New Roman"/>
                <w:sz w:val="24"/>
                <w:szCs w:val="24"/>
              </w:rPr>
              <w:t>10</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D14B1A" w:rsidRDefault="00BF445D" w:rsidP="00D14B1A">
            <w:pPr>
              <w:rPr>
                <w:rFonts w:ascii="Times New Roman" w:hAnsi="Times New Roman" w:cs="Times New Roman"/>
                <w:sz w:val="24"/>
                <w:szCs w:val="24"/>
              </w:rPr>
            </w:pPr>
            <w:r w:rsidRPr="00D14B1A">
              <w:rPr>
                <w:rFonts w:ascii="Times New Roman" w:hAnsi="Times New Roman" w:cs="Times New Roman"/>
                <w:iCs/>
                <w:sz w:val="24"/>
                <w:szCs w:val="24"/>
              </w:rPr>
              <w:t>Socio-human orientation</w:t>
            </w:r>
          </w:p>
        </w:tc>
      </w:tr>
      <w:tr w:rsidR="00D14B1A" w:rsidRPr="00BF445D" w:rsidTr="0030479C">
        <w:tc>
          <w:tcPr>
            <w:tcW w:w="2484" w:type="dxa"/>
          </w:tcPr>
          <w:p w:rsidR="00D14B1A" w:rsidRPr="00BF445D" w:rsidRDefault="00D14B1A"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D14B1A" w:rsidRPr="00D14B1A" w:rsidRDefault="00D14B1A" w:rsidP="000B0BA8">
            <w:pPr>
              <w:rPr>
                <w:rFonts w:ascii="Times New Roman" w:hAnsi="Times New Roman" w:cs="Times New Roman"/>
                <w:sz w:val="24"/>
                <w:szCs w:val="24"/>
              </w:rPr>
            </w:pPr>
            <w:proofErr w:type="spellStart"/>
            <w:r w:rsidRPr="00D14B1A">
              <w:rPr>
                <w:rFonts w:ascii="Times New Roman" w:hAnsi="Times New Roman" w:cs="Times New Roman"/>
                <w:sz w:val="24"/>
                <w:szCs w:val="24"/>
              </w:rPr>
              <w:t>Vitalie</w:t>
            </w:r>
            <w:proofErr w:type="spellEnd"/>
            <w:r w:rsidRPr="00D14B1A">
              <w:rPr>
                <w:rFonts w:ascii="Times New Roman" w:hAnsi="Times New Roman" w:cs="Times New Roman"/>
                <w:sz w:val="24"/>
                <w:szCs w:val="24"/>
              </w:rPr>
              <w:t xml:space="preserve"> </w:t>
            </w:r>
            <w:proofErr w:type="spellStart"/>
            <w:r w:rsidRPr="00D14B1A">
              <w:rPr>
                <w:rFonts w:ascii="Times New Roman" w:hAnsi="Times New Roman" w:cs="Times New Roman"/>
                <w:sz w:val="24"/>
                <w:szCs w:val="24"/>
              </w:rPr>
              <w:t>Ojovan</w:t>
            </w:r>
            <w:proofErr w:type="spellEnd"/>
          </w:p>
        </w:tc>
      </w:tr>
      <w:tr w:rsidR="00D14B1A" w:rsidRPr="00BF445D" w:rsidTr="0030479C">
        <w:tc>
          <w:tcPr>
            <w:tcW w:w="2484" w:type="dxa"/>
          </w:tcPr>
          <w:p w:rsidR="00D14B1A" w:rsidRPr="00BF445D" w:rsidRDefault="00D14B1A"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D14B1A" w:rsidRPr="00D14B1A" w:rsidRDefault="00D14B1A" w:rsidP="000B0BA8">
            <w:pPr>
              <w:rPr>
                <w:rFonts w:ascii="Times New Roman" w:hAnsi="Times New Roman" w:cs="Times New Roman"/>
                <w:sz w:val="24"/>
                <w:szCs w:val="24"/>
              </w:rPr>
            </w:pPr>
            <w:r w:rsidRPr="00D14B1A">
              <w:rPr>
                <w:rFonts w:ascii="Times New Roman" w:hAnsi="Times New Roman" w:cs="Times New Roman"/>
                <w:sz w:val="24"/>
                <w:szCs w:val="24"/>
              </w:rPr>
              <w:t xml:space="preserve">Block nr. 4, bd. </w:t>
            </w:r>
            <w:proofErr w:type="spellStart"/>
            <w:r w:rsidRPr="00D14B1A">
              <w:rPr>
                <w:rFonts w:ascii="Times New Roman" w:hAnsi="Times New Roman" w:cs="Times New Roman"/>
                <w:sz w:val="24"/>
                <w:szCs w:val="24"/>
              </w:rPr>
              <w:t>Ștefan</w:t>
            </w:r>
            <w:proofErr w:type="spellEnd"/>
            <w:r w:rsidRPr="00D14B1A">
              <w:rPr>
                <w:rFonts w:ascii="Times New Roman" w:hAnsi="Times New Roman" w:cs="Times New Roman"/>
                <w:sz w:val="24"/>
                <w:szCs w:val="24"/>
              </w:rPr>
              <w:t xml:space="preserve"> </w:t>
            </w:r>
            <w:proofErr w:type="spellStart"/>
            <w:r w:rsidRPr="00D14B1A">
              <w:rPr>
                <w:rFonts w:ascii="Times New Roman" w:hAnsi="Times New Roman" w:cs="Times New Roman"/>
                <w:sz w:val="24"/>
                <w:szCs w:val="24"/>
              </w:rPr>
              <w:t>cel</w:t>
            </w:r>
            <w:proofErr w:type="spellEnd"/>
            <w:r w:rsidRPr="00D14B1A">
              <w:rPr>
                <w:rFonts w:ascii="Times New Roman" w:hAnsi="Times New Roman" w:cs="Times New Roman"/>
                <w:sz w:val="24"/>
                <w:szCs w:val="24"/>
              </w:rPr>
              <w:t xml:space="preserve"> Mare </w:t>
            </w:r>
            <w:proofErr w:type="spellStart"/>
            <w:r w:rsidRPr="00D14B1A">
              <w:rPr>
                <w:rFonts w:ascii="Times New Roman" w:hAnsi="Times New Roman" w:cs="Times New Roman"/>
                <w:sz w:val="24"/>
                <w:szCs w:val="24"/>
              </w:rPr>
              <w:t>și</w:t>
            </w:r>
            <w:proofErr w:type="spellEnd"/>
            <w:r w:rsidRPr="00D14B1A">
              <w:rPr>
                <w:rFonts w:ascii="Times New Roman" w:hAnsi="Times New Roman" w:cs="Times New Roman"/>
                <w:sz w:val="24"/>
                <w:szCs w:val="24"/>
              </w:rPr>
              <w:t xml:space="preserve"> </w:t>
            </w:r>
            <w:proofErr w:type="spellStart"/>
            <w:r w:rsidRPr="00D14B1A">
              <w:rPr>
                <w:rFonts w:ascii="Times New Roman" w:hAnsi="Times New Roman" w:cs="Times New Roman"/>
                <w:sz w:val="24"/>
                <w:szCs w:val="24"/>
              </w:rPr>
              <w:t>Sfânt</w:t>
            </w:r>
            <w:proofErr w:type="spellEnd"/>
            <w:r w:rsidRPr="00D14B1A">
              <w:rPr>
                <w:rFonts w:ascii="Times New Roman" w:hAnsi="Times New Roman" w:cs="Times New Roman"/>
                <w:sz w:val="24"/>
                <w:szCs w:val="24"/>
              </w:rPr>
              <w:t>, 194B, floor III.</w:t>
            </w:r>
          </w:p>
        </w:tc>
      </w:tr>
      <w:tr w:rsidR="00D14B1A" w:rsidRPr="00BF445D" w:rsidTr="0030479C">
        <w:tc>
          <w:tcPr>
            <w:tcW w:w="2484" w:type="dxa"/>
            <w:vMerge w:val="restart"/>
          </w:tcPr>
          <w:p w:rsidR="00D14B1A" w:rsidRPr="00BF445D" w:rsidRDefault="00D14B1A"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D14B1A" w:rsidRPr="00D14B1A" w:rsidRDefault="00D14B1A" w:rsidP="00D14B1A">
            <w:pPr>
              <w:pStyle w:val="Listparagraf"/>
              <w:tabs>
                <w:tab w:val="left" w:pos="318"/>
              </w:tabs>
              <w:ind w:left="34"/>
              <w:jc w:val="both"/>
              <w:rPr>
                <w:rFonts w:ascii="Times New Roman" w:hAnsi="Times New Roman" w:cs="Times New Roman"/>
                <w:sz w:val="24"/>
                <w:szCs w:val="24"/>
              </w:rPr>
            </w:pPr>
            <w:r w:rsidRPr="00D14B1A">
              <w:rPr>
                <w:rFonts w:ascii="Times New Roman" w:hAnsi="Times New Roman" w:cs="Times New Roman"/>
                <w:iCs/>
                <w:sz w:val="24"/>
                <w:szCs w:val="24"/>
              </w:rPr>
              <w:t>Program: basic knowledge in disciplines such as: Behavioral Science, Basics of Medical Communication, Bioethics, History of medicine, Medical Law, Forensic Medicine.</w:t>
            </w:r>
          </w:p>
        </w:tc>
      </w:tr>
      <w:tr w:rsidR="00BF445D" w:rsidRPr="00BF445D" w:rsidTr="0030479C">
        <w:tc>
          <w:tcPr>
            <w:tcW w:w="2484" w:type="dxa"/>
            <w:vMerge/>
          </w:tcPr>
          <w:p w:rsidR="00BF445D" w:rsidRPr="00BF445D" w:rsidRDefault="00BF445D" w:rsidP="00BF445D">
            <w:pPr>
              <w:rPr>
                <w:rFonts w:ascii="Times New Roman" w:hAnsi="Times New Roman" w:cs="Times New Roman"/>
                <w:sz w:val="24"/>
                <w:szCs w:val="24"/>
              </w:rPr>
            </w:pPr>
          </w:p>
        </w:tc>
        <w:tc>
          <w:tcPr>
            <w:tcW w:w="6861" w:type="dxa"/>
            <w:gridSpan w:val="4"/>
          </w:tcPr>
          <w:p w:rsidR="00BF445D" w:rsidRPr="00D14B1A" w:rsidRDefault="00BF445D" w:rsidP="00D14B1A">
            <w:pPr>
              <w:jc w:val="both"/>
              <w:rPr>
                <w:rFonts w:ascii="Times New Roman" w:hAnsi="Times New Roman" w:cs="Times New Roman"/>
                <w:sz w:val="24"/>
                <w:szCs w:val="24"/>
              </w:rPr>
            </w:pPr>
            <w:r w:rsidRPr="00D14B1A">
              <w:rPr>
                <w:rFonts w:ascii="Times New Roman" w:hAnsi="Times New Roman" w:cs="Times New Roman"/>
                <w:iCs/>
                <w:sz w:val="24"/>
                <w:szCs w:val="24"/>
              </w:rPr>
              <w:t>Competences</w:t>
            </w:r>
            <w:r w:rsidR="00D14B1A" w:rsidRPr="00D14B1A">
              <w:rPr>
                <w:rFonts w:ascii="Times New Roman" w:hAnsi="Times New Roman" w:cs="Times New Roman"/>
                <w:iCs/>
                <w:sz w:val="24"/>
                <w:szCs w:val="24"/>
              </w:rPr>
              <w:t>: guidance in searching for bibliographic sources in library and online catalogs: internet use: communication and analysis of situations with bioethics issues, analysis of errors in the medical act, etc.</w:t>
            </w:r>
          </w:p>
        </w:tc>
      </w:tr>
      <w:tr w:rsidR="00D14B1A" w:rsidRPr="00BF445D" w:rsidTr="00E56F79">
        <w:tc>
          <w:tcPr>
            <w:tcW w:w="2484" w:type="dxa"/>
            <w:shd w:val="clear" w:color="auto" w:fill="DEEAF6" w:themeFill="accent1" w:themeFillTint="33"/>
          </w:tcPr>
          <w:p w:rsidR="00D14B1A" w:rsidRPr="00BF445D" w:rsidRDefault="00D14B1A"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D14B1A" w:rsidRPr="00D14B1A" w:rsidRDefault="00D14B1A" w:rsidP="000B0BA8">
            <w:pPr>
              <w:jc w:val="both"/>
              <w:rPr>
                <w:rFonts w:ascii="Times New Roman" w:hAnsi="Times New Roman" w:cs="Times New Roman"/>
                <w:iCs/>
                <w:sz w:val="24"/>
                <w:szCs w:val="24"/>
              </w:rPr>
            </w:pPr>
            <w:r w:rsidRPr="00D14B1A">
              <w:rPr>
                <w:rFonts w:ascii="Times New Roman" w:hAnsi="Times New Roman" w:cs="Times New Roman"/>
                <w:bCs/>
                <w:sz w:val="24"/>
                <w:szCs w:val="24"/>
              </w:rPr>
              <w:t>The mission of the optional course is to assimilate the general knowledge of bioethics, theory of medicine, medication, by physicians to facilitate the knowledge of errors, mistakes and medical malpractice. This, in turn, comes to complete the knowledge of applied medical tactics.</w:t>
            </w:r>
          </w:p>
        </w:tc>
      </w:tr>
      <w:tr w:rsidR="00D14B1A" w:rsidRPr="00BF445D" w:rsidTr="00E56F79">
        <w:tc>
          <w:tcPr>
            <w:tcW w:w="2484" w:type="dxa"/>
          </w:tcPr>
          <w:p w:rsidR="00D14B1A" w:rsidRPr="00BF445D" w:rsidRDefault="00D14B1A"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D14B1A" w:rsidRPr="00D14B1A" w:rsidRDefault="00D14B1A" w:rsidP="000B0BA8">
            <w:pPr>
              <w:jc w:val="both"/>
              <w:rPr>
                <w:rFonts w:ascii="Times New Roman" w:hAnsi="Times New Roman" w:cs="Times New Roman"/>
                <w:sz w:val="24"/>
                <w:szCs w:val="24"/>
              </w:rPr>
            </w:pPr>
            <w:r w:rsidRPr="00D14B1A">
              <w:rPr>
                <w:rFonts w:ascii="Times New Roman" w:hAnsi="Times New Roman" w:cs="Times New Roman"/>
                <w:sz w:val="24"/>
                <w:szCs w:val="24"/>
              </w:rPr>
              <w:t xml:space="preserve">Definition of the notion of malpractice. Contemporary clinical medicine – existential field of activity with the possibility of committing errors generating damages. Causes of malpractice. Clinical areas with the highest prevalence of malpractice. Varieties of harmful errors, their intrinsic analysis, summary of content. Institutional examination of malpractice cases, stages, decisions. </w:t>
            </w:r>
            <w:proofErr w:type="gramStart"/>
            <w:r w:rsidRPr="00D14B1A">
              <w:rPr>
                <w:rFonts w:ascii="Times New Roman" w:hAnsi="Times New Roman" w:cs="Times New Roman"/>
                <w:sz w:val="24"/>
                <w:szCs w:val="24"/>
              </w:rPr>
              <w:t>Documentation,</w:t>
            </w:r>
            <w:proofErr w:type="gramEnd"/>
            <w:r w:rsidRPr="00D14B1A">
              <w:rPr>
                <w:rFonts w:ascii="Times New Roman" w:hAnsi="Times New Roman" w:cs="Times New Roman"/>
                <w:sz w:val="24"/>
                <w:szCs w:val="24"/>
              </w:rPr>
              <w:t xml:space="preserve"> documents and purposes in </w:t>
            </w:r>
            <w:proofErr w:type="spellStart"/>
            <w:r w:rsidRPr="00D14B1A">
              <w:rPr>
                <w:rFonts w:ascii="Times New Roman" w:hAnsi="Times New Roman" w:cs="Times New Roman"/>
                <w:sz w:val="24"/>
                <w:szCs w:val="24"/>
              </w:rPr>
              <w:t>examinig</w:t>
            </w:r>
            <w:proofErr w:type="spellEnd"/>
            <w:r w:rsidRPr="00D14B1A">
              <w:rPr>
                <w:rFonts w:ascii="Times New Roman" w:hAnsi="Times New Roman" w:cs="Times New Roman"/>
                <w:sz w:val="24"/>
                <w:szCs w:val="24"/>
              </w:rPr>
              <w:t xml:space="preserve"> the case of malpractice. The moral decision and its essence. Applicability in medicine. Moral decision: involvement and role in case of malpractice. Situation analysis, case studies, etc.</w:t>
            </w:r>
          </w:p>
        </w:tc>
      </w:tr>
      <w:tr w:rsidR="00D14B1A" w:rsidRPr="00BF445D" w:rsidTr="00E56F79">
        <w:tc>
          <w:tcPr>
            <w:tcW w:w="2484" w:type="dxa"/>
            <w:shd w:val="clear" w:color="auto" w:fill="DEEAF6" w:themeFill="accent1" w:themeFillTint="33"/>
          </w:tcPr>
          <w:p w:rsidR="00D14B1A" w:rsidRPr="00BF445D" w:rsidRDefault="00D14B1A"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D14B1A" w:rsidRPr="00D14B1A" w:rsidRDefault="00D14B1A" w:rsidP="000B0BA8">
            <w:pPr>
              <w:numPr>
                <w:ilvl w:val="0"/>
                <w:numId w:val="3"/>
              </w:numPr>
              <w:tabs>
                <w:tab w:val="clear" w:pos="720"/>
                <w:tab w:val="num" w:pos="176"/>
              </w:tabs>
              <w:ind w:left="176" w:hanging="142"/>
              <w:jc w:val="both"/>
              <w:rPr>
                <w:rFonts w:ascii="Times New Roman" w:hAnsi="Times New Roman" w:cs="Times New Roman"/>
                <w:sz w:val="24"/>
                <w:szCs w:val="24"/>
              </w:rPr>
            </w:pPr>
            <w:r w:rsidRPr="00D14B1A">
              <w:rPr>
                <w:rFonts w:ascii="Times New Roman" w:hAnsi="Times New Roman" w:cs="Times New Roman"/>
                <w:sz w:val="24"/>
                <w:szCs w:val="24"/>
              </w:rPr>
              <w:t>To know the definition of the  notion of malpractice, the essence and components of the field;</w:t>
            </w:r>
          </w:p>
          <w:p w:rsidR="00D14B1A" w:rsidRPr="00D14B1A" w:rsidRDefault="00D14B1A" w:rsidP="000B0BA8">
            <w:pPr>
              <w:numPr>
                <w:ilvl w:val="0"/>
                <w:numId w:val="3"/>
              </w:numPr>
              <w:tabs>
                <w:tab w:val="clear" w:pos="720"/>
                <w:tab w:val="num" w:pos="176"/>
              </w:tabs>
              <w:ind w:left="176" w:hanging="142"/>
              <w:jc w:val="both"/>
              <w:rPr>
                <w:rFonts w:ascii="Times New Roman" w:hAnsi="Times New Roman" w:cs="Times New Roman"/>
                <w:sz w:val="24"/>
                <w:szCs w:val="24"/>
              </w:rPr>
            </w:pPr>
            <w:r w:rsidRPr="00D14B1A">
              <w:rPr>
                <w:rFonts w:ascii="Times New Roman" w:hAnsi="Times New Roman" w:cs="Times New Roman"/>
                <w:sz w:val="24"/>
                <w:szCs w:val="24"/>
              </w:rPr>
              <w:t>To be able to identify in the medical act possible errors and mistakes;</w:t>
            </w:r>
          </w:p>
          <w:p w:rsidR="00D14B1A" w:rsidRPr="00D14B1A" w:rsidRDefault="00D14B1A" w:rsidP="000B0BA8">
            <w:pPr>
              <w:numPr>
                <w:ilvl w:val="0"/>
                <w:numId w:val="3"/>
              </w:numPr>
              <w:tabs>
                <w:tab w:val="clear" w:pos="720"/>
                <w:tab w:val="num" w:pos="176"/>
              </w:tabs>
              <w:ind w:left="176" w:hanging="142"/>
              <w:jc w:val="both"/>
              <w:rPr>
                <w:rFonts w:ascii="Times New Roman" w:hAnsi="Times New Roman" w:cs="Times New Roman"/>
                <w:sz w:val="24"/>
                <w:szCs w:val="24"/>
              </w:rPr>
            </w:pPr>
            <w:r w:rsidRPr="00D14B1A">
              <w:rPr>
                <w:rFonts w:ascii="Times New Roman" w:hAnsi="Times New Roman" w:cs="Times New Roman"/>
                <w:sz w:val="24"/>
                <w:szCs w:val="24"/>
              </w:rPr>
              <w:t>To know the basic normative documents regarding malpractice;</w:t>
            </w:r>
          </w:p>
          <w:p w:rsidR="00D14B1A" w:rsidRPr="00D14B1A" w:rsidRDefault="00D14B1A" w:rsidP="000B0BA8">
            <w:pPr>
              <w:numPr>
                <w:ilvl w:val="0"/>
                <w:numId w:val="3"/>
              </w:numPr>
              <w:tabs>
                <w:tab w:val="clear" w:pos="720"/>
                <w:tab w:val="num" w:pos="176"/>
              </w:tabs>
              <w:ind w:left="176" w:hanging="142"/>
              <w:jc w:val="both"/>
              <w:rPr>
                <w:rFonts w:ascii="Times New Roman" w:hAnsi="Times New Roman" w:cs="Times New Roman"/>
                <w:sz w:val="24"/>
                <w:szCs w:val="24"/>
              </w:rPr>
            </w:pPr>
            <w:r w:rsidRPr="00D14B1A">
              <w:rPr>
                <w:rFonts w:ascii="Times New Roman" w:hAnsi="Times New Roman" w:cs="Times New Roman"/>
                <w:sz w:val="24"/>
                <w:szCs w:val="24"/>
              </w:rPr>
              <w:t>To identify and use normative acts with reference to the subject of malpractice (laws, codes, guides, statutes, protocols, etc.)</w:t>
            </w:r>
          </w:p>
          <w:p w:rsidR="00D14B1A" w:rsidRPr="00D14B1A" w:rsidRDefault="00D14B1A" w:rsidP="000B0BA8">
            <w:pPr>
              <w:numPr>
                <w:ilvl w:val="0"/>
                <w:numId w:val="3"/>
              </w:numPr>
              <w:tabs>
                <w:tab w:val="clear" w:pos="720"/>
                <w:tab w:val="num" w:pos="176"/>
              </w:tabs>
              <w:ind w:left="176" w:hanging="142"/>
              <w:jc w:val="both"/>
              <w:rPr>
                <w:rFonts w:ascii="Times New Roman" w:hAnsi="Times New Roman" w:cs="Times New Roman"/>
                <w:sz w:val="24"/>
                <w:szCs w:val="24"/>
              </w:rPr>
            </w:pPr>
            <w:r w:rsidRPr="00D14B1A">
              <w:rPr>
                <w:rFonts w:ascii="Times New Roman" w:hAnsi="Times New Roman" w:cs="Times New Roman"/>
                <w:sz w:val="24"/>
                <w:szCs w:val="24"/>
              </w:rPr>
              <w:t>To be guided by the principles of bioethics and moral codes in the analysis of the failure of the medical act;</w:t>
            </w:r>
          </w:p>
          <w:p w:rsidR="00D14B1A" w:rsidRPr="00D14B1A" w:rsidRDefault="00D14B1A" w:rsidP="000B0BA8">
            <w:pPr>
              <w:numPr>
                <w:ilvl w:val="0"/>
                <w:numId w:val="3"/>
              </w:numPr>
              <w:tabs>
                <w:tab w:val="clear" w:pos="720"/>
                <w:tab w:val="num" w:pos="176"/>
              </w:tabs>
              <w:ind w:left="176" w:hanging="142"/>
              <w:jc w:val="both"/>
              <w:rPr>
                <w:rFonts w:ascii="Times New Roman" w:hAnsi="Times New Roman" w:cs="Times New Roman"/>
                <w:sz w:val="24"/>
                <w:szCs w:val="24"/>
              </w:rPr>
            </w:pPr>
            <w:r w:rsidRPr="00D14B1A">
              <w:rPr>
                <w:rFonts w:ascii="Times New Roman" w:hAnsi="Times New Roman" w:cs="Times New Roman"/>
                <w:sz w:val="24"/>
                <w:szCs w:val="24"/>
              </w:rPr>
              <w:t>Be able to avoid cases of malpractice.</w:t>
            </w:r>
          </w:p>
        </w:tc>
      </w:tr>
      <w:tr w:rsidR="00D14B1A" w:rsidRPr="00BF445D" w:rsidTr="00E56F79">
        <w:tc>
          <w:tcPr>
            <w:tcW w:w="2484" w:type="dxa"/>
          </w:tcPr>
          <w:p w:rsidR="00D14B1A" w:rsidRPr="00BF445D" w:rsidRDefault="00D14B1A" w:rsidP="00BF445D">
            <w:pPr>
              <w:rPr>
                <w:rFonts w:ascii="Times New Roman" w:hAnsi="Times New Roman" w:cs="Times New Roman"/>
                <w:sz w:val="24"/>
                <w:szCs w:val="24"/>
              </w:rPr>
            </w:pPr>
            <w:r>
              <w:rPr>
                <w:rFonts w:ascii="Times New Roman" w:hAnsi="Times New Roman" w:cs="Times New Roman"/>
                <w:sz w:val="24"/>
                <w:szCs w:val="24"/>
              </w:rPr>
              <w:t>Clinical skills</w:t>
            </w:r>
          </w:p>
        </w:tc>
        <w:tc>
          <w:tcPr>
            <w:tcW w:w="6861" w:type="dxa"/>
            <w:gridSpan w:val="4"/>
          </w:tcPr>
          <w:p w:rsidR="00D14B1A" w:rsidRPr="00D14B1A" w:rsidRDefault="00D14B1A" w:rsidP="000B0BA8">
            <w:pPr>
              <w:numPr>
                <w:ilvl w:val="0"/>
                <w:numId w:val="6"/>
              </w:numPr>
              <w:ind w:left="176" w:right="157" w:hanging="142"/>
              <w:jc w:val="both"/>
              <w:rPr>
                <w:rFonts w:ascii="Times New Roman" w:hAnsi="Times New Roman" w:cs="Times New Roman"/>
                <w:sz w:val="24"/>
                <w:szCs w:val="24"/>
              </w:rPr>
            </w:pPr>
            <w:r w:rsidRPr="00D14B1A">
              <w:rPr>
                <w:rFonts w:ascii="Times New Roman" w:hAnsi="Times New Roman" w:cs="Times New Roman"/>
                <w:sz w:val="24"/>
                <w:szCs w:val="24"/>
              </w:rPr>
              <w:t>Identify potential causes of malpractice;</w:t>
            </w:r>
          </w:p>
          <w:p w:rsidR="00D14B1A" w:rsidRPr="00D14B1A" w:rsidRDefault="00D14B1A" w:rsidP="000B0BA8">
            <w:pPr>
              <w:numPr>
                <w:ilvl w:val="0"/>
                <w:numId w:val="6"/>
              </w:numPr>
              <w:ind w:left="176" w:right="157" w:hanging="142"/>
              <w:jc w:val="both"/>
              <w:rPr>
                <w:rFonts w:ascii="Times New Roman" w:hAnsi="Times New Roman" w:cs="Times New Roman"/>
                <w:sz w:val="24"/>
                <w:szCs w:val="24"/>
              </w:rPr>
            </w:pPr>
            <w:r w:rsidRPr="00D14B1A">
              <w:rPr>
                <w:rFonts w:ascii="Times New Roman" w:hAnsi="Times New Roman" w:cs="Times New Roman"/>
                <w:sz w:val="24"/>
                <w:szCs w:val="24"/>
              </w:rPr>
              <w:t>To apply theoretical and practical skills regarding the evaluation of the level of medication in the team of doctors;</w:t>
            </w:r>
          </w:p>
          <w:p w:rsidR="00D14B1A" w:rsidRPr="00D14B1A" w:rsidRDefault="00D14B1A" w:rsidP="000B0BA8">
            <w:pPr>
              <w:numPr>
                <w:ilvl w:val="0"/>
                <w:numId w:val="6"/>
              </w:numPr>
              <w:ind w:left="176" w:right="157" w:hanging="142"/>
              <w:jc w:val="both"/>
              <w:rPr>
                <w:rFonts w:ascii="Times New Roman" w:hAnsi="Times New Roman" w:cs="Times New Roman"/>
                <w:sz w:val="24"/>
                <w:szCs w:val="24"/>
              </w:rPr>
            </w:pPr>
            <w:r w:rsidRPr="00D14B1A">
              <w:rPr>
                <w:rFonts w:ascii="Times New Roman" w:hAnsi="Times New Roman" w:cs="Times New Roman"/>
                <w:sz w:val="24"/>
                <w:szCs w:val="24"/>
              </w:rPr>
              <w:t>To establish effective relationship with patients and relatives in future professional practice, including in the case of communication of malpractice;</w:t>
            </w:r>
          </w:p>
          <w:p w:rsidR="00D14B1A" w:rsidRPr="00D14B1A" w:rsidRDefault="00D14B1A" w:rsidP="000B0BA8">
            <w:pPr>
              <w:numPr>
                <w:ilvl w:val="0"/>
                <w:numId w:val="6"/>
              </w:numPr>
              <w:ind w:left="176" w:right="157" w:hanging="142"/>
              <w:jc w:val="both"/>
              <w:rPr>
                <w:rFonts w:ascii="Times New Roman" w:hAnsi="Times New Roman" w:cs="Times New Roman"/>
                <w:sz w:val="24"/>
                <w:szCs w:val="24"/>
              </w:rPr>
            </w:pPr>
            <w:r w:rsidRPr="00D14B1A">
              <w:rPr>
                <w:rFonts w:ascii="Times New Roman" w:hAnsi="Times New Roman" w:cs="Times New Roman"/>
                <w:sz w:val="24"/>
                <w:szCs w:val="24"/>
              </w:rPr>
              <w:t>To be able to avoid malpractice.</w:t>
            </w:r>
          </w:p>
        </w:tc>
      </w:tr>
      <w:tr w:rsidR="00D14B1A" w:rsidRPr="00BF445D" w:rsidTr="00E56F79">
        <w:tc>
          <w:tcPr>
            <w:tcW w:w="2484" w:type="dxa"/>
            <w:shd w:val="clear" w:color="auto" w:fill="DEEAF6" w:themeFill="accent1" w:themeFillTint="33"/>
          </w:tcPr>
          <w:p w:rsidR="00D14B1A" w:rsidRPr="00BF445D" w:rsidRDefault="00D14B1A" w:rsidP="00BF445D">
            <w:pPr>
              <w:rPr>
                <w:rFonts w:ascii="Times New Roman" w:hAnsi="Times New Roman" w:cs="Times New Roman"/>
                <w:sz w:val="24"/>
                <w:szCs w:val="24"/>
              </w:rPr>
            </w:pPr>
            <w:r>
              <w:rPr>
                <w:rFonts w:ascii="Times New Roman" w:hAnsi="Times New Roman" w:cs="Times New Roman"/>
                <w:sz w:val="24"/>
                <w:szCs w:val="24"/>
              </w:rPr>
              <w:t>Evaluation form</w:t>
            </w:r>
          </w:p>
        </w:tc>
        <w:tc>
          <w:tcPr>
            <w:tcW w:w="6861" w:type="dxa"/>
            <w:gridSpan w:val="4"/>
          </w:tcPr>
          <w:p w:rsidR="00D14B1A" w:rsidRPr="00D14B1A" w:rsidRDefault="00D14B1A" w:rsidP="000B0BA8">
            <w:pPr>
              <w:rPr>
                <w:rFonts w:ascii="Times New Roman" w:hAnsi="Times New Roman" w:cs="Times New Roman"/>
                <w:sz w:val="24"/>
                <w:szCs w:val="24"/>
              </w:rPr>
            </w:pPr>
            <w:r w:rsidRPr="00D14B1A">
              <w:rPr>
                <w:rFonts w:ascii="Times New Roman" w:hAnsi="Times New Roman" w:cs="Times New Roman"/>
                <w:sz w:val="24"/>
                <w:szCs w:val="24"/>
              </w:rPr>
              <w:t>Exam</w:t>
            </w:r>
          </w:p>
        </w:tc>
      </w:tr>
    </w:tbl>
    <w:p w:rsidR="00BF445D" w:rsidRPr="00BF445D" w:rsidRDefault="00BF445D"/>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154F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5">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3B0"/>
    <w:rsid w:val="00045990"/>
    <w:rsid w:val="00086B9E"/>
    <w:rsid w:val="0009359B"/>
    <w:rsid w:val="000B7EA4"/>
    <w:rsid w:val="00154FF5"/>
    <w:rsid w:val="001B7667"/>
    <w:rsid w:val="001F3EDE"/>
    <w:rsid w:val="00347E2D"/>
    <w:rsid w:val="00421FFD"/>
    <w:rsid w:val="004710AD"/>
    <w:rsid w:val="006B7BBE"/>
    <w:rsid w:val="007939FF"/>
    <w:rsid w:val="007C6698"/>
    <w:rsid w:val="007D18F2"/>
    <w:rsid w:val="00893506"/>
    <w:rsid w:val="00B56CC9"/>
    <w:rsid w:val="00BA323A"/>
    <w:rsid w:val="00BE6FF3"/>
    <w:rsid w:val="00BF445D"/>
    <w:rsid w:val="00CB44CC"/>
    <w:rsid w:val="00D14B1A"/>
    <w:rsid w:val="00D67F6D"/>
    <w:rsid w:val="00DE53B0"/>
    <w:rsid w:val="00E70347"/>
    <w:rsid w:val="00EE45F0"/>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F5"/>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396</Words>
  <Characters>2263</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Ion</cp:lastModifiedBy>
  <cp:revision>19</cp:revision>
  <cp:lastPrinted>2021-04-05T12:21:00Z</cp:lastPrinted>
  <dcterms:created xsi:type="dcterms:W3CDTF">2021-03-31T04:51:00Z</dcterms:created>
  <dcterms:modified xsi:type="dcterms:W3CDTF">2021-09-21T10:43:00Z</dcterms:modified>
</cp:coreProperties>
</file>