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Tabel"/>
        <w:tblW w:w="0" w:type="auto"/>
        <w:tblLook w:val="04A0"/>
      </w:tblPr>
      <w:tblGrid>
        <w:gridCol w:w="2484"/>
        <w:gridCol w:w="1480"/>
        <w:gridCol w:w="851"/>
        <w:gridCol w:w="3260"/>
        <w:gridCol w:w="1270"/>
      </w:tblGrid>
      <w:tr w:rsidR="00BF445D" w:rsidRPr="00BF445D" w:rsidTr="009C446B">
        <w:tc>
          <w:tcPr>
            <w:tcW w:w="2484" w:type="dxa"/>
            <w:shd w:val="clear" w:color="auto" w:fill="DEEAF6" w:themeFill="accent1" w:themeFillTint="33"/>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Name of discipline</w:t>
            </w:r>
          </w:p>
        </w:tc>
        <w:tc>
          <w:tcPr>
            <w:tcW w:w="6861" w:type="dxa"/>
            <w:gridSpan w:val="4"/>
          </w:tcPr>
          <w:p w:rsidR="00BF445D" w:rsidRPr="003F4577" w:rsidRDefault="003F4577" w:rsidP="00101296">
            <w:pPr>
              <w:rPr>
                <w:rFonts w:ascii="Times New Roman" w:hAnsi="Times New Roman" w:cs="Times New Roman"/>
                <w:sz w:val="24"/>
                <w:szCs w:val="24"/>
              </w:rPr>
            </w:pPr>
            <w:proofErr w:type="spellStart"/>
            <w:r w:rsidRPr="003F4577">
              <w:rPr>
                <w:rFonts w:ascii="Times New Roman" w:hAnsi="Times New Roman" w:cs="Times New Roman"/>
                <w:sz w:val="24"/>
                <w:szCs w:val="24"/>
              </w:rPr>
              <w:t>Behavioural</w:t>
            </w:r>
            <w:proofErr w:type="spellEnd"/>
            <w:r w:rsidRPr="003F4577">
              <w:rPr>
                <w:rFonts w:ascii="Times New Roman" w:hAnsi="Times New Roman" w:cs="Times New Roman"/>
                <w:sz w:val="24"/>
                <w:szCs w:val="24"/>
              </w:rPr>
              <w:t xml:space="preserve"> sciences. Medical sociolo</w:t>
            </w:r>
            <w:r w:rsidR="00101296">
              <w:rPr>
                <w:rFonts w:ascii="Times New Roman" w:hAnsi="Times New Roman" w:cs="Times New Roman"/>
                <w:sz w:val="24"/>
                <w:szCs w:val="24"/>
              </w:rPr>
              <w:t>gy</w:t>
            </w:r>
          </w:p>
        </w:tc>
      </w:tr>
      <w:tr w:rsidR="00BF445D" w:rsidRPr="00BF445D" w:rsidTr="00E56F79">
        <w:tc>
          <w:tcPr>
            <w:tcW w:w="2484" w:type="dxa"/>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Type</w:t>
            </w:r>
          </w:p>
        </w:tc>
        <w:tc>
          <w:tcPr>
            <w:tcW w:w="2331" w:type="dxa"/>
            <w:gridSpan w:val="2"/>
          </w:tcPr>
          <w:p w:rsidR="00BF445D" w:rsidRPr="003F4577" w:rsidRDefault="00BF445D" w:rsidP="00AC5872">
            <w:pPr>
              <w:rPr>
                <w:rFonts w:ascii="Times New Roman" w:hAnsi="Times New Roman" w:cs="Times New Roman"/>
                <w:sz w:val="24"/>
                <w:szCs w:val="24"/>
              </w:rPr>
            </w:pPr>
            <w:r w:rsidRPr="003F4577">
              <w:rPr>
                <w:rFonts w:ascii="Times New Roman" w:hAnsi="Times New Roman" w:cs="Times New Roman"/>
                <w:sz w:val="24"/>
                <w:szCs w:val="24"/>
              </w:rPr>
              <w:t>Compulsory</w:t>
            </w:r>
          </w:p>
        </w:tc>
        <w:tc>
          <w:tcPr>
            <w:tcW w:w="3260" w:type="dxa"/>
          </w:tcPr>
          <w:p w:rsidR="00BF445D" w:rsidRPr="003F4577" w:rsidRDefault="00BF445D" w:rsidP="00BF445D">
            <w:pPr>
              <w:rPr>
                <w:rFonts w:ascii="Times New Roman" w:hAnsi="Times New Roman" w:cs="Times New Roman"/>
                <w:sz w:val="24"/>
                <w:szCs w:val="24"/>
              </w:rPr>
            </w:pPr>
            <w:r w:rsidRPr="003F4577">
              <w:rPr>
                <w:rFonts w:ascii="Times New Roman" w:hAnsi="Times New Roman" w:cs="Times New Roman"/>
                <w:sz w:val="24"/>
                <w:szCs w:val="24"/>
              </w:rPr>
              <w:t>Credits</w:t>
            </w:r>
          </w:p>
        </w:tc>
        <w:tc>
          <w:tcPr>
            <w:tcW w:w="1270" w:type="dxa"/>
            <w:vAlign w:val="center"/>
          </w:tcPr>
          <w:p w:rsidR="00BF445D" w:rsidRPr="003F4577" w:rsidRDefault="003F4577" w:rsidP="00BF445D">
            <w:pPr>
              <w:jc w:val="center"/>
              <w:rPr>
                <w:rFonts w:ascii="Times New Roman" w:hAnsi="Times New Roman" w:cs="Times New Roman"/>
                <w:sz w:val="24"/>
                <w:szCs w:val="24"/>
              </w:rPr>
            </w:pPr>
            <w:r w:rsidRPr="003F4577">
              <w:rPr>
                <w:rFonts w:ascii="Times New Roman" w:hAnsi="Times New Roman" w:cs="Times New Roman"/>
                <w:sz w:val="24"/>
                <w:szCs w:val="24"/>
              </w:rPr>
              <w:t>4</w:t>
            </w:r>
          </w:p>
        </w:tc>
      </w:tr>
      <w:tr w:rsidR="00BF445D" w:rsidRPr="00BF445D" w:rsidTr="007973C0">
        <w:tc>
          <w:tcPr>
            <w:tcW w:w="2484" w:type="dxa"/>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Academic year</w:t>
            </w:r>
          </w:p>
        </w:tc>
        <w:tc>
          <w:tcPr>
            <w:tcW w:w="2331" w:type="dxa"/>
            <w:gridSpan w:val="2"/>
          </w:tcPr>
          <w:p w:rsidR="00BF445D" w:rsidRPr="003F4577" w:rsidRDefault="00BF445D" w:rsidP="00AC5872">
            <w:pPr>
              <w:jc w:val="center"/>
              <w:rPr>
                <w:rFonts w:ascii="Times New Roman" w:hAnsi="Times New Roman" w:cs="Times New Roman"/>
                <w:sz w:val="24"/>
                <w:szCs w:val="24"/>
              </w:rPr>
            </w:pPr>
            <w:r w:rsidRPr="003F4577">
              <w:rPr>
                <w:rFonts w:ascii="Times New Roman" w:hAnsi="Times New Roman" w:cs="Times New Roman"/>
                <w:sz w:val="24"/>
                <w:szCs w:val="24"/>
              </w:rPr>
              <w:t>I</w:t>
            </w:r>
          </w:p>
        </w:tc>
        <w:tc>
          <w:tcPr>
            <w:tcW w:w="3260" w:type="dxa"/>
          </w:tcPr>
          <w:p w:rsidR="00BF445D" w:rsidRPr="003F4577" w:rsidRDefault="00BF445D" w:rsidP="00BF445D">
            <w:pPr>
              <w:rPr>
                <w:rFonts w:ascii="Times New Roman" w:hAnsi="Times New Roman" w:cs="Times New Roman"/>
                <w:sz w:val="24"/>
                <w:szCs w:val="24"/>
              </w:rPr>
            </w:pPr>
            <w:r w:rsidRPr="003F4577">
              <w:rPr>
                <w:rFonts w:ascii="Times New Roman" w:hAnsi="Times New Roman" w:cs="Times New Roman"/>
                <w:sz w:val="24"/>
                <w:szCs w:val="24"/>
              </w:rPr>
              <w:t>Semester</w:t>
            </w:r>
          </w:p>
        </w:tc>
        <w:tc>
          <w:tcPr>
            <w:tcW w:w="1270" w:type="dxa"/>
            <w:vAlign w:val="center"/>
          </w:tcPr>
          <w:p w:rsidR="00BF445D" w:rsidRPr="003F4577" w:rsidRDefault="00BF445D" w:rsidP="00BF445D">
            <w:pPr>
              <w:jc w:val="center"/>
              <w:rPr>
                <w:rFonts w:ascii="Times New Roman" w:hAnsi="Times New Roman" w:cs="Times New Roman"/>
                <w:sz w:val="24"/>
                <w:szCs w:val="24"/>
              </w:rPr>
            </w:pPr>
            <w:r w:rsidRPr="003F4577">
              <w:rPr>
                <w:rFonts w:ascii="Times New Roman" w:hAnsi="Times New Roman" w:cs="Times New Roman"/>
                <w:sz w:val="24"/>
                <w:szCs w:val="24"/>
              </w:rPr>
              <w:t>I</w:t>
            </w:r>
          </w:p>
        </w:tc>
      </w:tr>
      <w:tr w:rsidR="00BF445D" w:rsidRPr="00BF445D" w:rsidTr="00E56F79">
        <w:tc>
          <w:tcPr>
            <w:tcW w:w="2484" w:type="dxa"/>
            <w:vMerge w:val="restart"/>
          </w:tcPr>
          <w:p w:rsidR="00BF445D" w:rsidRPr="00BF445D" w:rsidRDefault="00B56CC9" w:rsidP="00BF445D">
            <w:pPr>
              <w:rPr>
                <w:rFonts w:ascii="Times New Roman" w:hAnsi="Times New Roman" w:cs="Times New Roman"/>
                <w:sz w:val="24"/>
                <w:szCs w:val="24"/>
              </w:rPr>
            </w:pPr>
            <w:r>
              <w:rPr>
                <w:rFonts w:ascii="Times New Roman" w:hAnsi="Times New Roman" w:cs="Times New Roman"/>
                <w:sz w:val="24"/>
                <w:szCs w:val="24"/>
              </w:rPr>
              <w:t>Number of hours</w:t>
            </w:r>
          </w:p>
        </w:tc>
        <w:tc>
          <w:tcPr>
            <w:tcW w:w="1480" w:type="dxa"/>
          </w:tcPr>
          <w:p w:rsidR="00BF445D" w:rsidRPr="003F4577" w:rsidRDefault="00BF445D" w:rsidP="00BF445D">
            <w:pPr>
              <w:rPr>
                <w:rFonts w:ascii="Times New Roman" w:hAnsi="Times New Roman" w:cs="Times New Roman"/>
                <w:sz w:val="24"/>
                <w:szCs w:val="24"/>
              </w:rPr>
            </w:pPr>
            <w:r w:rsidRPr="003F4577">
              <w:rPr>
                <w:rFonts w:ascii="Times New Roman" w:hAnsi="Times New Roman" w:cs="Times New Roman"/>
                <w:sz w:val="24"/>
                <w:szCs w:val="24"/>
              </w:rPr>
              <w:t>Course</w:t>
            </w:r>
          </w:p>
        </w:tc>
        <w:tc>
          <w:tcPr>
            <w:tcW w:w="851" w:type="dxa"/>
            <w:vAlign w:val="center"/>
          </w:tcPr>
          <w:p w:rsidR="00BF445D" w:rsidRPr="003F4577" w:rsidRDefault="003F4577" w:rsidP="006304EC">
            <w:pPr>
              <w:jc w:val="center"/>
              <w:rPr>
                <w:rFonts w:ascii="Times New Roman" w:hAnsi="Times New Roman" w:cs="Times New Roman"/>
                <w:sz w:val="24"/>
                <w:szCs w:val="24"/>
              </w:rPr>
            </w:pPr>
            <w:r>
              <w:rPr>
                <w:rFonts w:ascii="Times New Roman" w:hAnsi="Times New Roman" w:cs="Times New Roman"/>
                <w:sz w:val="24"/>
                <w:szCs w:val="24"/>
              </w:rPr>
              <w:t>1</w:t>
            </w:r>
            <w:r w:rsidR="006304EC">
              <w:rPr>
                <w:rFonts w:ascii="Times New Roman" w:hAnsi="Times New Roman" w:cs="Times New Roman"/>
                <w:sz w:val="24"/>
                <w:szCs w:val="24"/>
              </w:rPr>
              <w:t>7</w:t>
            </w:r>
          </w:p>
        </w:tc>
        <w:tc>
          <w:tcPr>
            <w:tcW w:w="3260" w:type="dxa"/>
          </w:tcPr>
          <w:p w:rsidR="00BF445D" w:rsidRPr="003F4577" w:rsidRDefault="00BF445D" w:rsidP="00BF445D">
            <w:pPr>
              <w:rPr>
                <w:rFonts w:ascii="Times New Roman" w:hAnsi="Times New Roman" w:cs="Times New Roman"/>
                <w:sz w:val="24"/>
                <w:szCs w:val="24"/>
              </w:rPr>
            </w:pPr>
            <w:r w:rsidRPr="003F4577">
              <w:rPr>
                <w:rFonts w:ascii="Times New Roman" w:hAnsi="Times New Roman" w:cs="Times New Roman"/>
                <w:sz w:val="24"/>
                <w:szCs w:val="24"/>
              </w:rPr>
              <w:t>Practice/laboratory work</w:t>
            </w:r>
          </w:p>
        </w:tc>
        <w:tc>
          <w:tcPr>
            <w:tcW w:w="1270" w:type="dxa"/>
            <w:vAlign w:val="center"/>
          </w:tcPr>
          <w:p w:rsidR="00BF445D" w:rsidRPr="003F4577" w:rsidRDefault="00BF445D" w:rsidP="00BF445D">
            <w:pPr>
              <w:jc w:val="center"/>
              <w:rPr>
                <w:rFonts w:ascii="Times New Roman" w:hAnsi="Times New Roman" w:cs="Times New Roman"/>
                <w:sz w:val="24"/>
                <w:szCs w:val="24"/>
              </w:rPr>
            </w:pPr>
          </w:p>
        </w:tc>
      </w:tr>
      <w:tr w:rsidR="00BF445D" w:rsidRPr="00BF445D" w:rsidTr="00E56F79">
        <w:tc>
          <w:tcPr>
            <w:tcW w:w="2484" w:type="dxa"/>
            <w:vMerge/>
          </w:tcPr>
          <w:p w:rsidR="00BF445D" w:rsidRPr="00BF445D" w:rsidRDefault="00BF445D" w:rsidP="00BF445D">
            <w:pPr>
              <w:rPr>
                <w:rFonts w:ascii="Times New Roman" w:hAnsi="Times New Roman" w:cs="Times New Roman"/>
                <w:sz w:val="24"/>
                <w:szCs w:val="24"/>
              </w:rPr>
            </w:pPr>
          </w:p>
        </w:tc>
        <w:tc>
          <w:tcPr>
            <w:tcW w:w="1480" w:type="dxa"/>
          </w:tcPr>
          <w:p w:rsidR="00BF445D" w:rsidRPr="003F4577" w:rsidRDefault="00BF445D" w:rsidP="00BF445D">
            <w:pPr>
              <w:rPr>
                <w:rFonts w:ascii="Times New Roman" w:hAnsi="Times New Roman" w:cs="Times New Roman"/>
                <w:sz w:val="24"/>
                <w:szCs w:val="24"/>
              </w:rPr>
            </w:pPr>
            <w:r w:rsidRPr="003F4577">
              <w:rPr>
                <w:rFonts w:ascii="Times New Roman" w:hAnsi="Times New Roman" w:cs="Times New Roman"/>
                <w:sz w:val="24"/>
                <w:szCs w:val="24"/>
              </w:rPr>
              <w:t>Seminar</w:t>
            </w:r>
          </w:p>
        </w:tc>
        <w:tc>
          <w:tcPr>
            <w:tcW w:w="851" w:type="dxa"/>
            <w:vAlign w:val="center"/>
          </w:tcPr>
          <w:p w:rsidR="00BF445D" w:rsidRPr="003F4577" w:rsidRDefault="00AC5872" w:rsidP="00BF445D">
            <w:pPr>
              <w:jc w:val="center"/>
              <w:rPr>
                <w:rFonts w:ascii="Times New Roman" w:hAnsi="Times New Roman" w:cs="Times New Roman"/>
                <w:sz w:val="24"/>
                <w:szCs w:val="24"/>
              </w:rPr>
            </w:pPr>
            <w:r w:rsidRPr="003F4577">
              <w:rPr>
                <w:rFonts w:ascii="Times New Roman" w:hAnsi="Times New Roman" w:cs="Times New Roman"/>
                <w:sz w:val="24"/>
                <w:szCs w:val="24"/>
              </w:rPr>
              <w:t>3</w:t>
            </w:r>
            <w:r w:rsidR="006304EC">
              <w:rPr>
                <w:rFonts w:ascii="Times New Roman" w:hAnsi="Times New Roman" w:cs="Times New Roman"/>
                <w:sz w:val="24"/>
                <w:szCs w:val="24"/>
              </w:rPr>
              <w:t>4</w:t>
            </w:r>
          </w:p>
        </w:tc>
        <w:tc>
          <w:tcPr>
            <w:tcW w:w="3260" w:type="dxa"/>
          </w:tcPr>
          <w:p w:rsidR="00BF445D" w:rsidRPr="003F4577" w:rsidRDefault="00BF445D" w:rsidP="00BF445D">
            <w:pPr>
              <w:rPr>
                <w:rFonts w:ascii="Times New Roman" w:hAnsi="Times New Roman" w:cs="Times New Roman"/>
                <w:sz w:val="24"/>
                <w:szCs w:val="24"/>
              </w:rPr>
            </w:pPr>
            <w:r w:rsidRPr="003F4577">
              <w:rPr>
                <w:rFonts w:ascii="Times New Roman" w:hAnsi="Times New Roman" w:cs="Times New Roman"/>
                <w:sz w:val="24"/>
                <w:szCs w:val="24"/>
              </w:rPr>
              <w:t>Self</w:t>
            </w:r>
            <w:r w:rsidR="00B56CC9" w:rsidRPr="003F4577">
              <w:rPr>
                <w:rFonts w:ascii="Times New Roman" w:hAnsi="Times New Roman" w:cs="Times New Roman"/>
                <w:sz w:val="24"/>
                <w:szCs w:val="24"/>
              </w:rPr>
              <w:t>-training</w:t>
            </w:r>
          </w:p>
        </w:tc>
        <w:tc>
          <w:tcPr>
            <w:tcW w:w="1270" w:type="dxa"/>
            <w:vAlign w:val="center"/>
          </w:tcPr>
          <w:p w:rsidR="00BF445D" w:rsidRPr="003F4577" w:rsidRDefault="006304EC" w:rsidP="00BF445D">
            <w:pPr>
              <w:jc w:val="center"/>
              <w:rPr>
                <w:rFonts w:ascii="Times New Roman" w:hAnsi="Times New Roman" w:cs="Times New Roman"/>
                <w:sz w:val="24"/>
                <w:szCs w:val="24"/>
              </w:rPr>
            </w:pPr>
            <w:r>
              <w:rPr>
                <w:rFonts w:ascii="Times New Roman" w:hAnsi="Times New Roman" w:cs="Times New Roman"/>
                <w:sz w:val="24"/>
                <w:szCs w:val="24"/>
              </w:rPr>
              <w:t>39</w:t>
            </w:r>
          </w:p>
        </w:tc>
      </w:tr>
      <w:tr w:rsidR="00BF445D" w:rsidRPr="00BF445D" w:rsidTr="0030479C">
        <w:tc>
          <w:tcPr>
            <w:tcW w:w="2484" w:type="dxa"/>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Component</w:t>
            </w:r>
          </w:p>
        </w:tc>
        <w:tc>
          <w:tcPr>
            <w:tcW w:w="6861" w:type="dxa"/>
            <w:gridSpan w:val="4"/>
          </w:tcPr>
          <w:p w:rsidR="00BF445D" w:rsidRPr="003F4577" w:rsidRDefault="00BF445D" w:rsidP="00AC5872">
            <w:pPr>
              <w:jc w:val="both"/>
              <w:rPr>
                <w:rFonts w:ascii="Times New Roman" w:hAnsi="Times New Roman" w:cs="Times New Roman"/>
                <w:sz w:val="24"/>
                <w:szCs w:val="24"/>
              </w:rPr>
            </w:pPr>
            <w:r w:rsidRPr="003F4577">
              <w:rPr>
                <w:rFonts w:ascii="Times New Roman" w:hAnsi="Times New Roman" w:cs="Times New Roman"/>
                <w:iCs/>
                <w:sz w:val="24"/>
                <w:szCs w:val="24"/>
              </w:rPr>
              <w:t>General, Socio-human orientation</w:t>
            </w:r>
          </w:p>
        </w:tc>
      </w:tr>
      <w:tr w:rsidR="003F4577" w:rsidRPr="00BF445D" w:rsidTr="0030479C">
        <w:tc>
          <w:tcPr>
            <w:tcW w:w="2484" w:type="dxa"/>
          </w:tcPr>
          <w:p w:rsidR="003F4577" w:rsidRPr="00BF445D" w:rsidRDefault="003F4577" w:rsidP="00BF445D">
            <w:pPr>
              <w:rPr>
                <w:rFonts w:ascii="Times New Roman" w:hAnsi="Times New Roman" w:cs="Times New Roman"/>
                <w:sz w:val="24"/>
                <w:szCs w:val="24"/>
              </w:rPr>
            </w:pPr>
            <w:r w:rsidRPr="00BF445D">
              <w:rPr>
                <w:rFonts w:ascii="Times New Roman" w:hAnsi="Times New Roman" w:cs="Times New Roman"/>
                <w:sz w:val="24"/>
                <w:szCs w:val="18"/>
              </w:rPr>
              <w:t>Course holder</w:t>
            </w:r>
          </w:p>
        </w:tc>
        <w:tc>
          <w:tcPr>
            <w:tcW w:w="6861" w:type="dxa"/>
            <w:gridSpan w:val="4"/>
          </w:tcPr>
          <w:p w:rsidR="003F4577" w:rsidRPr="003F4577" w:rsidRDefault="003F4577" w:rsidP="0009014A">
            <w:pPr>
              <w:tabs>
                <w:tab w:val="left" w:pos="293"/>
              </w:tabs>
              <w:jc w:val="both"/>
              <w:rPr>
                <w:rFonts w:ascii="Times New Roman" w:hAnsi="Times New Roman" w:cs="Times New Roman"/>
                <w:sz w:val="24"/>
                <w:szCs w:val="24"/>
              </w:rPr>
            </w:pPr>
            <w:proofErr w:type="spellStart"/>
            <w:r w:rsidRPr="003F4577">
              <w:rPr>
                <w:rFonts w:ascii="Times New Roman" w:hAnsi="Times New Roman" w:cs="Times New Roman"/>
                <w:sz w:val="24"/>
                <w:szCs w:val="24"/>
              </w:rPr>
              <w:t>Anatolie</w:t>
            </w:r>
            <w:proofErr w:type="spellEnd"/>
            <w:r w:rsidRPr="003F4577">
              <w:rPr>
                <w:rFonts w:ascii="Times New Roman" w:hAnsi="Times New Roman" w:cs="Times New Roman"/>
                <w:sz w:val="24"/>
                <w:szCs w:val="24"/>
              </w:rPr>
              <w:t xml:space="preserve"> </w:t>
            </w:r>
            <w:proofErr w:type="spellStart"/>
            <w:r w:rsidRPr="003F4577">
              <w:rPr>
                <w:rFonts w:ascii="Times New Roman" w:hAnsi="Times New Roman" w:cs="Times New Roman"/>
                <w:sz w:val="24"/>
                <w:szCs w:val="24"/>
              </w:rPr>
              <w:t>Eșanu</w:t>
            </w:r>
            <w:proofErr w:type="spellEnd"/>
          </w:p>
        </w:tc>
      </w:tr>
      <w:tr w:rsidR="003F4577" w:rsidRPr="00BF445D" w:rsidTr="0030479C">
        <w:tc>
          <w:tcPr>
            <w:tcW w:w="2484" w:type="dxa"/>
          </w:tcPr>
          <w:p w:rsidR="003F4577" w:rsidRPr="00BF445D" w:rsidRDefault="003F4577" w:rsidP="00BF445D">
            <w:pPr>
              <w:rPr>
                <w:rFonts w:ascii="Times New Roman" w:hAnsi="Times New Roman" w:cs="Times New Roman"/>
                <w:sz w:val="24"/>
                <w:szCs w:val="24"/>
              </w:rPr>
            </w:pPr>
            <w:r w:rsidRPr="00BF445D">
              <w:rPr>
                <w:rFonts w:ascii="Times New Roman" w:hAnsi="Times New Roman" w:cs="Times New Roman"/>
                <w:sz w:val="24"/>
                <w:szCs w:val="18"/>
              </w:rPr>
              <w:t xml:space="preserve">Location </w:t>
            </w:r>
          </w:p>
        </w:tc>
        <w:tc>
          <w:tcPr>
            <w:tcW w:w="6861" w:type="dxa"/>
            <w:gridSpan w:val="4"/>
          </w:tcPr>
          <w:p w:rsidR="003F4577" w:rsidRPr="003F4577" w:rsidRDefault="003F4577" w:rsidP="0009014A">
            <w:pPr>
              <w:tabs>
                <w:tab w:val="left" w:pos="293"/>
              </w:tabs>
              <w:jc w:val="both"/>
              <w:rPr>
                <w:rFonts w:ascii="Times New Roman" w:hAnsi="Times New Roman" w:cs="Times New Roman"/>
                <w:sz w:val="24"/>
                <w:szCs w:val="24"/>
              </w:rPr>
            </w:pPr>
            <w:r w:rsidRPr="003F4577">
              <w:rPr>
                <w:rFonts w:ascii="Times New Roman" w:hAnsi="Times New Roman" w:cs="Times New Roman"/>
                <w:sz w:val="24"/>
                <w:szCs w:val="24"/>
              </w:rPr>
              <w:t xml:space="preserve">Block nr. 4, bd. </w:t>
            </w:r>
            <w:proofErr w:type="spellStart"/>
            <w:r w:rsidRPr="003F4577">
              <w:rPr>
                <w:rFonts w:ascii="Times New Roman" w:hAnsi="Times New Roman" w:cs="Times New Roman"/>
                <w:sz w:val="24"/>
                <w:szCs w:val="24"/>
              </w:rPr>
              <w:t>Ştefan</w:t>
            </w:r>
            <w:proofErr w:type="spellEnd"/>
            <w:r w:rsidRPr="003F4577">
              <w:rPr>
                <w:rFonts w:ascii="Times New Roman" w:hAnsi="Times New Roman" w:cs="Times New Roman"/>
                <w:sz w:val="24"/>
                <w:szCs w:val="24"/>
              </w:rPr>
              <w:t xml:space="preserve"> </w:t>
            </w:r>
            <w:proofErr w:type="spellStart"/>
            <w:r w:rsidRPr="003F4577">
              <w:rPr>
                <w:rFonts w:ascii="Times New Roman" w:hAnsi="Times New Roman" w:cs="Times New Roman"/>
                <w:sz w:val="24"/>
                <w:szCs w:val="24"/>
              </w:rPr>
              <w:t>cel</w:t>
            </w:r>
            <w:proofErr w:type="spellEnd"/>
            <w:r w:rsidRPr="003F4577">
              <w:rPr>
                <w:rFonts w:ascii="Times New Roman" w:hAnsi="Times New Roman" w:cs="Times New Roman"/>
                <w:sz w:val="24"/>
                <w:szCs w:val="24"/>
              </w:rPr>
              <w:t xml:space="preserve"> Mare </w:t>
            </w:r>
            <w:proofErr w:type="spellStart"/>
            <w:r w:rsidRPr="003F4577">
              <w:rPr>
                <w:rFonts w:ascii="Times New Roman" w:hAnsi="Times New Roman" w:cs="Times New Roman"/>
                <w:sz w:val="24"/>
                <w:szCs w:val="24"/>
              </w:rPr>
              <w:t>şi</w:t>
            </w:r>
            <w:proofErr w:type="spellEnd"/>
            <w:r w:rsidRPr="003F4577">
              <w:rPr>
                <w:rFonts w:ascii="Times New Roman" w:hAnsi="Times New Roman" w:cs="Times New Roman"/>
                <w:sz w:val="24"/>
                <w:szCs w:val="24"/>
              </w:rPr>
              <w:t xml:space="preserve"> </w:t>
            </w:r>
            <w:proofErr w:type="spellStart"/>
            <w:r w:rsidRPr="003F4577">
              <w:rPr>
                <w:rFonts w:ascii="Times New Roman" w:hAnsi="Times New Roman" w:cs="Times New Roman"/>
                <w:sz w:val="24"/>
                <w:szCs w:val="24"/>
              </w:rPr>
              <w:t>Sfânt</w:t>
            </w:r>
            <w:proofErr w:type="spellEnd"/>
            <w:r w:rsidRPr="003F4577">
              <w:rPr>
                <w:rFonts w:ascii="Times New Roman" w:hAnsi="Times New Roman" w:cs="Times New Roman"/>
                <w:sz w:val="24"/>
                <w:szCs w:val="24"/>
              </w:rPr>
              <w:t>, 194B, floor 3.</w:t>
            </w:r>
          </w:p>
        </w:tc>
      </w:tr>
      <w:tr w:rsidR="003F4577" w:rsidRPr="00BF445D" w:rsidTr="0030479C">
        <w:tc>
          <w:tcPr>
            <w:tcW w:w="2484" w:type="dxa"/>
            <w:vMerge w:val="restart"/>
          </w:tcPr>
          <w:p w:rsidR="003F4577" w:rsidRPr="00BF445D" w:rsidRDefault="003F4577" w:rsidP="00BF445D">
            <w:pPr>
              <w:rPr>
                <w:rFonts w:ascii="Times New Roman" w:hAnsi="Times New Roman" w:cs="Times New Roman"/>
                <w:sz w:val="24"/>
                <w:szCs w:val="24"/>
              </w:rPr>
            </w:pPr>
            <w:r w:rsidRPr="00BF445D">
              <w:rPr>
                <w:rFonts w:ascii="Times New Roman" w:hAnsi="Times New Roman" w:cs="Times New Roman"/>
                <w:sz w:val="24"/>
                <w:szCs w:val="18"/>
              </w:rPr>
              <w:t>Conditionings and prerequisites of:</w:t>
            </w:r>
          </w:p>
        </w:tc>
        <w:tc>
          <w:tcPr>
            <w:tcW w:w="6861" w:type="dxa"/>
            <w:gridSpan w:val="4"/>
          </w:tcPr>
          <w:p w:rsidR="003F4577" w:rsidRPr="003F4577" w:rsidRDefault="003F4577" w:rsidP="0009014A">
            <w:pPr>
              <w:ind w:left="10"/>
              <w:jc w:val="both"/>
              <w:rPr>
                <w:rFonts w:ascii="Times New Roman" w:hAnsi="Times New Roman" w:cs="Times New Roman"/>
                <w:sz w:val="24"/>
                <w:szCs w:val="24"/>
              </w:rPr>
            </w:pPr>
            <w:r w:rsidRPr="003F4577">
              <w:rPr>
                <w:rFonts w:ascii="Times New Roman" w:hAnsi="Times New Roman" w:cs="Times New Roman"/>
                <w:sz w:val="24"/>
                <w:szCs w:val="24"/>
              </w:rPr>
              <w:t xml:space="preserve">Program: essential knowledge in the field of behavior theory applied in medical practice to streamline the individual implications and quality of the medical act, as well as the evidence of behavioral risk factors for health, as well as knowledge of language of instruction. </w:t>
            </w:r>
          </w:p>
        </w:tc>
      </w:tr>
      <w:tr w:rsidR="00BF445D" w:rsidRPr="00BF445D" w:rsidTr="0030479C">
        <w:tc>
          <w:tcPr>
            <w:tcW w:w="2484" w:type="dxa"/>
            <w:vMerge/>
          </w:tcPr>
          <w:p w:rsidR="00BF445D" w:rsidRPr="00BF445D" w:rsidRDefault="00BF445D" w:rsidP="00BF445D">
            <w:pPr>
              <w:rPr>
                <w:rFonts w:ascii="Times New Roman" w:hAnsi="Times New Roman" w:cs="Times New Roman"/>
                <w:sz w:val="24"/>
                <w:szCs w:val="24"/>
              </w:rPr>
            </w:pPr>
          </w:p>
        </w:tc>
        <w:tc>
          <w:tcPr>
            <w:tcW w:w="6861" w:type="dxa"/>
            <w:gridSpan w:val="4"/>
          </w:tcPr>
          <w:p w:rsidR="00BF445D" w:rsidRPr="003F4577" w:rsidRDefault="00BF445D" w:rsidP="00AC5872">
            <w:pPr>
              <w:jc w:val="both"/>
              <w:rPr>
                <w:rFonts w:ascii="Times New Roman" w:hAnsi="Times New Roman" w:cs="Times New Roman"/>
                <w:sz w:val="24"/>
                <w:szCs w:val="24"/>
              </w:rPr>
            </w:pPr>
            <w:r w:rsidRPr="003F4577">
              <w:rPr>
                <w:rFonts w:ascii="Times New Roman" w:hAnsi="Times New Roman" w:cs="Times New Roman"/>
                <w:iCs/>
                <w:sz w:val="24"/>
                <w:szCs w:val="24"/>
              </w:rPr>
              <w:t>Competences</w:t>
            </w:r>
            <w:r w:rsidR="00AC5872" w:rsidRPr="003F4577">
              <w:rPr>
                <w:rFonts w:ascii="Times New Roman" w:hAnsi="Times New Roman" w:cs="Times New Roman"/>
                <w:iCs/>
                <w:sz w:val="24"/>
                <w:szCs w:val="24"/>
              </w:rPr>
              <w:t xml:space="preserve">: </w:t>
            </w:r>
            <w:r w:rsidR="003F4577" w:rsidRPr="003F4577">
              <w:rPr>
                <w:rFonts w:ascii="Times New Roman" w:hAnsi="Times New Roman" w:cs="Times New Roman"/>
                <w:sz w:val="24"/>
                <w:szCs w:val="24"/>
              </w:rPr>
              <w:t>digital knowledge (use of internet, processing of documents, electronic tables and presentations, use of graphics programs); communication skills and teamwork; qualities – tolerance, empathy, autonomy.</w:t>
            </w:r>
          </w:p>
        </w:tc>
      </w:tr>
      <w:tr w:rsidR="003F4577" w:rsidRPr="00BF445D" w:rsidTr="00E56F79">
        <w:tc>
          <w:tcPr>
            <w:tcW w:w="2484" w:type="dxa"/>
            <w:shd w:val="clear" w:color="auto" w:fill="DEEAF6" w:themeFill="accent1" w:themeFillTint="33"/>
          </w:tcPr>
          <w:p w:rsidR="003F4577" w:rsidRPr="00BF445D" w:rsidRDefault="003F4577" w:rsidP="00BF445D">
            <w:pPr>
              <w:rPr>
                <w:rFonts w:ascii="Times New Roman" w:hAnsi="Times New Roman" w:cs="Times New Roman"/>
                <w:sz w:val="24"/>
                <w:szCs w:val="24"/>
              </w:rPr>
            </w:pPr>
            <w:r w:rsidRPr="00BF445D">
              <w:rPr>
                <w:rFonts w:ascii="Times New Roman" w:hAnsi="Times New Roman" w:cs="Times New Roman"/>
                <w:sz w:val="24"/>
                <w:szCs w:val="18"/>
              </w:rPr>
              <w:t>Mission of the discipline</w:t>
            </w:r>
          </w:p>
        </w:tc>
        <w:tc>
          <w:tcPr>
            <w:tcW w:w="6861" w:type="dxa"/>
            <w:gridSpan w:val="4"/>
          </w:tcPr>
          <w:p w:rsidR="003F4577" w:rsidRPr="003F4577" w:rsidRDefault="003F4577" w:rsidP="0009014A">
            <w:pPr>
              <w:tabs>
                <w:tab w:val="left" w:pos="293"/>
              </w:tabs>
              <w:jc w:val="both"/>
              <w:rPr>
                <w:rFonts w:ascii="Times New Roman" w:hAnsi="Times New Roman" w:cs="Times New Roman"/>
                <w:sz w:val="24"/>
                <w:szCs w:val="24"/>
              </w:rPr>
            </w:pPr>
            <w:r w:rsidRPr="003F4577">
              <w:rPr>
                <w:rFonts w:ascii="Times New Roman" w:hAnsi="Times New Roman" w:cs="Times New Roman"/>
                <w:sz w:val="24"/>
                <w:szCs w:val="24"/>
              </w:rPr>
              <w:t>The mission of this study program is to present to physicians knowledge and behavioral techniques accompanied by professional moral support, as well as the acquisition of skills to understand the specific conditions in which the medical communication act takes place, to ensure communication to change the behavior of parties involved in medical relations. Familiarization with the essence of medical sociology, a specific interdisciplinary field of medicine and sociology, without which currently the success of medicine in general and clinical medicine in particular can be missed.</w:t>
            </w:r>
          </w:p>
        </w:tc>
      </w:tr>
      <w:tr w:rsidR="003F4577" w:rsidRPr="00BF445D" w:rsidTr="00E56F79">
        <w:tc>
          <w:tcPr>
            <w:tcW w:w="2484" w:type="dxa"/>
          </w:tcPr>
          <w:p w:rsidR="003F4577" w:rsidRPr="00BF445D" w:rsidRDefault="003F4577" w:rsidP="00BF445D">
            <w:pPr>
              <w:rPr>
                <w:rFonts w:ascii="Times New Roman" w:hAnsi="Times New Roman" w:cs="Times New Roman"/>
                <w:sz w:val="24"/>
                <w:szCs w:val="24"/>
              </w:rPr>
            </w:pPr>
            <w:r>
              <w:rPr>
                <w:rFonts w:ascii="Times New Roman" w:hAnsi="Times New Roman" w:cs="Times New Roman"/>
                <w:sz w:val="24"/>
                <w:szCs w:val="24"/>
              </w:rPr>
              <w:t>Overview of the topics</w:t>
            </w:r>
          </w:p>
        </w:tc>
        <w:tc>
          <w:tcPr>
            <w:tcW w:w="6861" w:type="dxa"/>
            <w:gridSpan w:val="4"/>
          </w:tcPr>
          <w:p w:rsidR="003F4577" w:rsidRPr="003F4577" w:rsidRDefault="003F4577" w:rsidP="006304EC">
            <w:pPr>
              <w:widowControl w:val="0"/>
              <w:tabs>
                <w:tab w:val="left" w:pos="293"/>
              </w:tabs>
              <w:jc w:val="both"/>
              <w:rPr>
                <w:rFonts w:ascii="Times New Roman" w:hAnsi="Times New Roman" w:cs="Times New Roman"/>
                <w:spacing w:val="-4"/>
                <w:sz w:val="24"/>
                <w:szCs w:val="24"/>
              </w:rPr>
            </w:pPr>
            <w:r w:rsidRPr="003F4577">
              <w:rPr>
                <w:rFonts w:ascii="Times New Roman" w:hAnsi="Times New Roman" w:cs="Times New Roman"/>
                <w:spacing w:val="-4"/>
                <w:sz w:val="24"/>
                <w:szCs w:val="24"/>
              </w:rPr>
              <w:t xml:space="preserve">Human behavior – a bio-psycho-social complex. Behavior and personality. </w:t>
            </w:r>
            <w:r w:rsidR="006304EC" w:rsidRPr="006304EC">
              <w:rPr>
                <w:rFonts w:ascii="Times New Roman" w:hAnsi="Times New Roman" w:cs="Times New Roman"/>
                <w:color w:val="000000"/>
                <w:sz w:val="24"/>
              </w:rPr>
              <w:t xml:space="preserve">Behavior and Society. Elements of medical sociology. </w:t>
            </w:r>
            <w:proofErr w:type="spellStart"/>
            <w:r w:rsidR="006304EC" w:rsidRPr="006304EC">
              <w:rPr>
                <w:rFonts w:ascii="Times New Roman" w:hAnsi="Times New Roman" w:cs="Times New Roman"/>
                <w:color w:val="000000"/>
                <w:sz w:val="24"/>
              </w:rPr>
              <w:t>Metacommunication</w:t>
            </w:r>
            <w:proofErr w:type="spellEnd"/>
            <w:r w:rsidR="006304EC" w:rsidRPr="006304EC">
              <w:rPr>
                <w:rFonts w:ascii="Times New Roman" w:hAnsi="Times New Roman" w:cs="Times New Roman"/>
                <w:color w:val="000000"/>
                <w:sz w:val="24"/>
              </w:rPr>
              <w:t xml:space="preserve"> and cultural differences. </w:t>
            </w:r>
            <w:r w:rsidR="006304EC" w:rsidRPr="006304EC">
              <w:rPr>
                <w:rFonts w:ascii="Times New Roman" w:hAnsi="Times New Roman" w:cs="Times New Roman"/>
                <w:sz w:val="24"/>
              </w:rPr>
              <w:t>Barriers and cleavages in communication.</w:t>
            </w:r>
            <w:r w:rsidR="006304EC" w:rsidRPr="006304EC">
              <w:rPr>
                <w:rFonts w:ascii="Times New Roman" w:hAnsi="Times New Roman" w:cs="Times New Roman"/>
                <w:color w:val="000000"/>
                <w:sz w:val="24"/>
              </w:rPr>
              <w:t xml:space="preserve"> Conflict - the essential constituent element of communication. Behavior and cultural context.</w:t>
            </w:r>
            <w:r w:rsidR="006304EC" w:rsidRPr="006304EC">
              <w:rPr>
                <w:rStyle w:val="IndentcorptextCaracter"/>
                <w:rFonts w:eastAsiaTheme="minorHAnsi"/>
                <w:color w:val="333333"/>
                <w:sz w:val="28"/>
              </w:rPr>
              <w:t xml:space="preserve"> </w:t>
            </w:r>
            <w:r w:rsidR="006304EC" w:rsidRPr="006304EC">
              <w:rPr>
                <w:rStyle w:val="shorttext"/>
                <w:rFonts w:ascii="Times New Roman" w:hAnsi="Times New Roman" w:cs="Times New Roman"/>
                <w:color w:val="333333"/>
                <w:sz w:val="24"/>
              </w:rPr>
              <w:t>Conflict.</w:t>
            </w:r>
            <w:r w:rsidR="006304EC" w:rsidRPr="006304EC">
              <w:rPr>
                <w:rFonts w:ascii="Times New Roman" w:hAnsi="Times New Roman" w:cs="Times New Roman"/>
                <w:color w:val="000000"/>
                <w:sz w:val="24"/>
              </w:rPr>
              <w:t xml:space="preserve"> Health risk behaviors. Communication for behavior change health risk.</w:t>
            </w:r>
          </w:p>
        </w:tc>
      </w:tr>
      <w:tr w:rsidR="003F4577" w:rsidRPr="00BF445D" w:rsidTr="00E56F79">
        <w:tc>
          <w:tcPr>
            <w:tcW w:w="2484" w:type="dxa"/>
            <w:shd w:val="clear" w:color="auto" w:fill="DEEAF6" w:themeFill="accent1" w:themeFillTint="33"/>
          </w:tcPr>
          <w:p w:rsidR="003F4577" w:rsidRPr="00BF445D" w:rsidRDefault="003F4577" w:rsidP="00BF445D">
            <w:pPr>
              <w:rPr>
                <w:rFonts w:ascii="Times New Roman" w:hAnsi="Times New Roman" w:cs="Times New Roman"/>
                <w:sz w:val="24"/>
                <w:szCs w:val="24"/>
              </w:rPr>
            </w:pPr>
            <w:r>
              <w:rPr>
                <w:rFonts w:ascii="Times New Roman" w:hAnsi="Times New Roman" w:cs="Times New Roman"/>
                <w:sz w:val="24"/>
                <w:szCs w:val="24"/>
              </w:rPr>
              <w:t xml:space="preserve">Outcomes </w:t>
            </w:r>
          </w:p>
        </w:tc>
        <w:tc>
          <w:tcPr>
            <w:tcW w:w="6861" w:type="dxa"/>
            <w:gridSpan w:val="4"/>
          </w:tcPr>
          <w:p w:rsidR="003F4577" w:rsidRPr="003F4577" w:rsidRDefault="003F4577" w:rsidP="003F4577">
            <w:pPr>
              <w:pStyle w:val="a"/>
              <w:numPr>
                <w:ilvl w:val="0"/>
                <w:numId w:val="7"/>
              </w:numPr>
              <w:tabs>
                <w:tab w:val="left" w:pos="293"/>
              </w:tabs>
              <w:ind w:left="10" w:firstLine="0"/>
              <w:jc w:val="both"/>
              <w:rPr>
                <w:rFonts w:cs="Times New Roman"/>
                <w:lang w:val="en-US"/>
              </w:rPr>
            </w:pPr>
            <w:r w:rsidRPr="003F4577">
              <w:rPr>
                <w:rFonts w:cs="Times New Roman"/>
                <w:lang w:val="en-US"/>
              </w:rPr>
              <w:t>To distinguish the components of an effective behavioral act;</w:t>
            </w:r>
          </w:p>
          <w:p w:rsidR="003F4577" w:rsidRPr="003F4577" w:rsidRDefault="003F4577" w:rsidP="003F4577">
            <w:pPr>
              <w:pStyle w:val="a"/>
              <w:numPr>
                <w:ilvl w:val="0"/>
                <w:numId w:val="7"/>
              </w:numPr>
              <w:tabs>
                <w:tab w:val="left" w:pos="293"/>
              </w:tabs>
              <w:ind w:left="10" w:firstLine="0"/>
              <w:jc w:val="both"/>
              <w:rPr>
                <w:rFonts w:cs="Times New Roman"/>
                <w:lang w:val="en-US"/>
              </w:rPr>
            </w:pPr>
            <w:r w:rsidRPr="003F4577">
              <w:rPr>
                <w:rFonts w:cs="Times New Roman"/>
                <w:lang w:val="en-US"/>
              </w:rPr>
              <w:t>To identify the vertical moral character of man in order to successfully practice medicine;</w:t>
            </w:r>
          </w:p>
          <w:p w:rsidR="003F4577" w:rsidRPr="003F4577" w:rsidRDefault="003F4577" w:rsidP="003F4577">
            <w:pPr>
              <w:pStyle w:val="a"/>
              <w:numPr>
                <w:ilvl w:val="0"/>
                <w:numId w:val="7"/>
              </w:numPr>
              <w:tabs>
                <w:tab w:val="left" w:pos="293"/>
              </w:tabs>
              <w:ind w:left="10" w:firstLine="0"/>
              <w:jc w:val="both"/>
              <w:rPr>
                <w:rFonts w:cs="Times New Roman"/>
                <w:lang w:val="en-US"/>
              </w:rPr>
            </w:pPr>
            <w:r w:rsidRPr="003F4577">
              <w:rPr>
                <w:rFonts w:cs="Times New Roman"/>
                <w:lang w:val="en-US"/>
              </w:rPr>
              <w:t>To maintain emotional and moral balance in difficult professional situations;</w:t>
            </w:r>
          </w:p>
          <w:p w:rsidR="003F4577" w:rsidRPr="003F4577" w:rsidRDefault="003F4577" w:rsidP="003F4577">
            <w:pPr>
              <w:pStyle w:val="a"/>
              <w:numPr>
                <w:ilvl w:val="0"/>
                <w:numId w:val="7"/>
              </w:numPr>
              <w:tabs>
                <w:tab w:val="left" w:pos="293"/>
              </w:tabs>
              <w:ind w:left="10" w:firstLine="0"/>
              <w:jc w:val="both"/>
              <w:rPr>
                <w:rFonts w:cs="Times New Roman"/>
                <w:lang w:val="en-US"/>
              </w:rPr>
            </w:pPr>
            <w:r w:rsidRPr="003F4577">
              <w:rPr>
                <w:rFonts w:cs="Times New Roman"/>
                <w:lang w:val="en-US"/>
              </w:rPr>
              <w:t>To establish the sources of mistakes encountered during the doctor-patient relationship;</w:t>
            </w:r>
          </w:p>
          <w:p w:rsidR="003F4577" w:rsidRPr="003F4577" w:rsidRDefault="003F4577" w:rsidP="003F4577">
            <w:pPr>
              <w:pStyle w:val="a"/>
              <w:numPr>
                <w:ilvl w:val="0"/>
                <w:numId w:val="7"/>
              </w:numPr>
              <w:tabs>
                <w:tab w:val="left" w:pos="293"/>
              </w:tabs>
              <w:ind w:left="10" w:firstLine="0"/>
              <w:jc w:val="both"/>
              <w:rPr>
                <w:rFonts w:cs="Times New Roman"/>
                <w:lang w:val="en-US"/>
              </w:rPr>
            </w:pPr>
            <w:r w:rsidRPr="003F4577">
              <w:rPr>
                <w:rFonts w:cs="Times New Roman"/>
                <w:lang w:val="en-US"/>
              </w:rPr>
              <w:t>To take constructive decisions in conflict situations either with patients or with colleagues;</w:t>
            </w:r>
          </w:p>
          <w:p w:rsidR="003F4577" w:rsidRPr="003F4577" w:rsidRDefault="003F4577" w:rsidP="003F4577">
            <w:pPr>
              <w:pStyle w:val="a"/>
              <w:numPr>
                <w:ilvl w:val="0"/>
                <w:numId w:val="7"/>
              </w:numPr>
              <w:tabs>
                <w:tab w:val="left" w:pos="293"/>
              </w:tabs>
              <w:ind w:left="10" w:firstLine="0"/>
              <w:jc w:val="both"/>
              <w:rPr>
                <w:rFonts w:cs="Times New Roman"/>
                <w:lang w:val="en-US"/>
              </w:rPr>
            </w:pPr>
            <w:r w:rsidRPr="003F4577">
              <w:rPr>
                <w:rFonts w:cs="Times New Roman"/>
                <w:lang w:val="en-US"/>
              </w:rPr>
              <w:t>To perfect the techniques and strategies, types and models of behavior in the professional activity and in daily life;</w:t>
            </w:r>
          </w:p>
          <w:p w:rsidR="003F4577" w:rsidRPr="003F4577" w:rsidRDefault="003F4577" w:rsidP="003F4577">
            <w:pPr>
              <w:pStyle w:val="a"/>
              <w:numPr>
                <w:ilvl w:val="0"/>
                <w:numId w:val="7"/>
              </w:numPr>
              <w:tabs>
                <w:tab w:val="left" w:pos="293"/>
              </w:tabs>
              <w:ind w:left="10" w:firstLine="0"/>
              <w:jc w:val="both"/>
              <w:rPr>
                <w:rFonts w:cs="Times New Roman"/>
                <w:lang w:val="en-US"/>
              </w:rPr>
            </w:pPr>
            <w:r w:rsidRPr="003F4577">
              <w:rPr>
                <w:rFonts w:cs="Times New Roman"/>
                <w:lang w:val="en-US"/>
              </w:rPr>
              <w:t>To appreciate the value and necessity of a moral behavior in performing the medical act;</w:t>
            </w:r>
          </w:p>
          <w:p w:rsidR="003F4577" w:rsidRPr="003F4577" w:rsidRDefault="003F4577" w:rsidP="003F4577">
            <w:pPr>
              <w:pStyle w:val="a"/>
              <w:numPr>
                <w:ilvl w:val="0"/>
                <w:numId w:val="7"/>
              </w:numPr>
              <w:tabs>
                <w:tab w:val="left" w:pos="293"/>
              </w:tabs>
              <w:ind w:left="10" w:firstLine="0"/>
              <w:jc w:val="both"/>
              <w:rPr>
                <w:rFonts w:cs="Times New Roman"/>
                <w:lang w:val="en-US"/>
              </w:rPr>
            </w:pPr>
            <w:r w:rsidRPr="003F4577">
              <w:rPr>
                <w:rFonts w:cs="Times New Roman"/>
                <w:lang w:val="en-US"/>
              </w:rPr>
              <w:t>To characterize deviant and harmful behaviors to promote healthy way of life.</w:t>
            </w:r>
          </w:p>
        </w:tc>
      </w:tr>
      <w:tr w:rsidR="003F4577" w:rsidRPr="00BF445D" w:rsidTr="00E56F79">
        <w:tc>
          <w:tcPr>
            <w:tcW w:w="2484" w:type="dxa"/>
          </w:tcPr>
          <w:p w:rsidR="003F4577" w:rsidRPr="00BF445D" w:rsidRDefault="003F4577" w:rsidP="00BF445D">
            <w:pPr>
              <w:rPr>
                <w:rFonts w:ascii="Times New Roman" w:hAnsi="Times New Roman" w:cs="Times New Roman"/>
                <w:sz w:val="24"/>
                <w:szCs w:val="24"/>
              </w:rPr>
            </w:pPr>
            <w:r>
              <w:rPr>
                <w:rFonts w:ascii="Times New Roman" w:hAnsi="Times New Roman" w:cs="Times New Roman"/>
                <w:sz w:val="24"/>
                <w:szCs w:val="24"/>
              </w:rPr>
              <w:t>Clinical skills</w:t>
            </w:r>
          </w:p>
        </w:tc>
        <w:tc>
          <w:tcPr>
            <w:tcW w:w="6861" w:type="dxa"/>
            <w:gridSpan w:val="4"/>
          </w:tcPr>
          <w:p w:rsidR="003F4577" w:rsidRPr="003F4577" w:rsidRDefault="003F4577" w:rsidP="003F4577">
            <w:pPr>
              <w:pStyle w:val="Listparagraf"/>
              <w:widowControl w:val="0"/>
              <w:numPr>
                <w:ilvl w:val="0"/>
                <w:numId w:val="8"/>
              </w:numPr>
              <w:tabs>
                <w:tab w:val="left" w:pos="293"/>
              </w:tabs>
              <w:ind w:left="0" w:firstLine="0"/>
              <w:jc w:val="both"/>
              <w:rPr>
                <w:rFonts w:ascii="Times New Roman" w:hAnsi="Times New Roman" w:cs="Times New Roman"/>
                <w:sz w:val="24"/>
                <w:szCs w:val="24"/>
              </w:rPr>
            </w:pPr>
            <w:r w:rsidRPr="003F4577">
              <w:rPr>
                <w:rFonts w:ascii="Times New Roman" w:hAnsi="Times New Roman" w:cs="Times New Roman"/>
                <w:sz w:val="24"/>
                <w:szCs w:val="24"/>
              </w:rPr>
              <w:t>Various behavioral ways in the conditions of medical activity;</w:t>
            </w:r>
          </w:p>
          <w:p w:rsidR="003F4577" w:rsidRPr="003F4577" w:rsidRDefault="003F4577" w:rsidP="003F4577">
            <w:pPr>
              <w:pStyle w:val="Listparagraf"/>
              <w:widowControl w:val="0"/>
              <w:numPr>
                <w:ilvl w:val="0"/>
                <w:numId w:val="8"/>
              </w:numPr>
              <w:tabs>
                <w:tab w:val="left" w:pos="293"/>
              </w:tabs>
              <w:ind w:left="0" w:firstLine="0"/>
              <w:jc w:val="both"/>
              <w:rPr>
                <w:rFonts w:ascii="Times New Roman" w:hAnsi="Times New Roman" w:cs="Times New Roman"/>
                <w:sz w:val="24"/>
                <w:szCs w:val="24"/>
              </w:rPr>
            </w:pPr>
            <w:r w:rsidRPr="003F4577">
              <w:rPr>
                <w:rFonts w:ascii="Times New Roman" w:hAnsi="Times New Roman" w:cs="Times New Roman"/>
                <w:sz w:val="24"/>
                <w:szCs w:val="24"/>
              </w:rPr>
              <w:t>Relevant knowledge to organize or reorganize their own style of behavior in medicine;</w:t>
            </w:r>
          </w:p>
          <w:p w:rsidR="003F4577" w:rsidRPr="003F4577" w:rsidRDefault="003F4577" w:rsidP="003F4577">
            <w:pPr>
              <w:pStyle w:val="Listparagraf"/>
              <w:widowControl w:val="0"/>
              <w:numPr>
                <w:ilvl w:val="0"/>
                <w:numId w:val="8"/>
              </w:numPr>
              <w:tabs>
                <w:tab w:val="left" w:pos="293"/>
              </w:tabs>
              <w:ind w:left="0" w:firstLine="0"/>
              <w:jc w:val="both"/>
              <w:rPr>
                <w:rFonts w:ascii="Times New Roman" w:hAnsi="Times New Roman" w:cs="Times New Roman"/>
                <w:sz w:val="24"/>
                <w:szCs w:val="24"/>
              </w:rPr>
            </w:pPr>
            <w:r w:rsidRPr="003F4577">
              <w:rPr>
                <w:rFonts w:ascii="Times New Roman" w:hAnsi="Times New Roman" w:cs="Times New Roman"/>
                <w:sz w:val="24"/>
                <w:szCs w:val="24"/>
              </w:rPr>
              <w:t>Professional image in accordance with the status and social role of the doctor;</w:t>
            </w:r>
          </w:p>
          <w:p w:rsidR="003F4577" w:rsidRPr="003F4577" w:rsidRDefault="003F4577" w:rsidP="003F4577">
            <w:pPr>
              <w:pStyle w:val="Listparagraf"/>
              <w:widowControl w:val="0"/>
              <w:numPr>
                <w:ilvl w:val="0"/>
                <w:numId w:val="8"/>
              </w:numPr>
              <w:tabs>
                <w:tab w:val="left" w:pos="293"/>
              </w:tabs>
              <w:ind w:left="0" w:firstLine="0"/>
              <w:jc w:val="both"/>
              <w:rPr>
                <w:rFonts w:ascii="Times New Roman" w:hAnsi="Times New Roman" w:cs="Times New Roman"/>
                <w:sz w:val="24"/>
                <w:szCs w:val="24"/>
              </w:rPr>
            </w:pPr>
            <w:r w:rsidRPr="003F4577">
              <w:rPr>
                <w:rFonts w:ascii="Times New Roman" w:hAnsi="Times New Roman" w:cs="Times New Roman"/>
                <w:sz w:val="24"/>
                <w:szCs w:val="24"/>
              </w:rPr>
              <w:t xml:space="preserve">Knowledge and skills to detect sources of behavioral </w:t>
            </w:r>
            <w:r w:rsidRPr="003F4577">
              <w:rPr>
                <w:rFonts w:ascii="Times New Roman" w:hAnsi="Times New Roman" w:cs="Times New Roman"/>
                <w:sz w:val="24"/>
                <w:szCs w:val="24"/>
              </w:rPr>
              <w:lastRenderedPageBreak/>
              <w:t>nonconformities in medical practice;</w:t>
            </w:r>
          </w:p>
          <w:p w:rsidR="003F4577" w:rsidRPr="003F4577" w:rsidRDefault="003F4577" w:rsidP="003F4577">
            <w:pPr>
              <w:pStyle w:val="Listparagraf"/>
              <w:widowControl w:val="0"/>
              <w:numPr>
                <w:ilvl w:val="0"/>
                <w:numId w:val="8"/>
              </w:numPr>
              <w:tabs>
                <w:tab w:val="left" w:pos="293"/>
              </w:tabs>
              <w:ind w:left="0" w:firstLine="0"/>
              <w:jc w:val="both"/>
              <w:rPr>
                <w:rFonts w:ascii="Times New Roman" w:hAnsi="Times New Roman" w:cs="Times New Roman"/>
                <w:sz w:val="24"/>
                <w:szCs w:val="24"/>
              </w:rPr>
            </w:pPr>
            <w:r w:rsidRPr="003F4577">
              <w:rPr>
                <w:rFonts w:ascii="Times New Roman" w:hAnsi="Times New Roman" w:cs="Times New Roman"/>
                <w:sz w:val="24"/>
                <w:szCs w:val="24"/>
              </w:rPr>
              <w:t>Skills to overcome behavioral difficulties in medicine;</w:t>
            </w:r>
          </w:p>
          <w:p w:rsidR="003F4577" w:rsidRPr="003F4577" w:rsidRDefault="003F4577" w:rsidP="003F4577">
            <w:pPr>
              <w:pStyle w:val="Listparagraf"/>
              <w:widowControl w:val="0"/>
              <w:numPr>
                <w:ilvl w:val="0"/>
                <w:numId w:val="8"/>
              </w:numPr>
              <w:tabs>
                <w:tab w:val="left" w:pos="293"/>
              </w:tabs>
              <w:ind w:left="0" w:firstLine="0"/>
              <w:jc w:val="both"/>
              <w:rPr>
                <w:rFonts w:ascii="Times New Roman" w:hAnsi="Times New Roman" w:cs="Times New Roman"/>
                <w:sz w:val="24"/>
                <w:szCs w:val="24"/>
              </w:rPr>
            </w:pPr>
            <w:r w:rsidRPr="003F4577">
              <w:rPr>
                <w:rFonts w:ascii="Times New Roman" w:hAnsi="Times New Roman" w:cs="Times New Roman"/>
                <w:sz w:val="24"/>
                <w:szCs w:val="24"/>
              </w:rPr>
              <w:t>Knowledge of medical sociology for a successful professional conduct in dialogue with patients from different ethnicities and cultural-geographical areas of the world;</w:t>
            </w:r>
          </w:p>
          <w:p w:rsidR="003F4577" w:rsidRPr="003F4577" w:rsidRDefault="003F4577" w:rsidP="003F4577">
            <w:pPr>
              <w:pStyle w:val="Listparagraf"/>
              <w:widowControl w:val="0"/>
              <w:numPr>
                <w:ilvl w:val="0"/>
                <w:numId w:val="8"/>
              </w:numPr>
              <w:tabs>
                <w:tab w:val="left" w:pos="293"/>
              </w:tabs>
              <w:ind w:left="0" w:firstLine="0"/>
              <w:jc w:val="both"/>
              <w:rPr>
                <w:rFonts w:ascii="Times New Roman" w:hAnsi="Times New Roman" w:cs="Times New Roman"/>
                <w:sz w:val="24"/>
                <w:szCs w:val="24"/>
              </w:rPr>
            </w:pPr>
            <w:proofErr w:type="spellStart"/>
            <w:r w:rsidRPr="003F4577">
              <w:rPr>
                <w:rFonts w:ascii="Times New Roman" w:hAnsi="Times New Roman" w:cs="Times New Roman"/>
                <w:sz w:val="24"/>
                <w:szCs w:val="24"/>
              </w:rPr>
              <w:t>Appropiate</w:t>
            </w:r>
            <w:proofErr w:type="spellEnd"/>
            <w:r w:rsidRPr="003F4577">
              <w:rPr>
                <w:rFonts w:ascii="Times New Roman" w:hAnsi="Times New Roman" w:cs="Times New Roman"/>
                <w:sz w:val="24"/>
                <w:szCs w:val="24"/>
              </w:rPr>
              <w:t xml:space="preserve"> techniques in elementary sociological studies;</w:t>
            </w:r>
          </w:p>
          <w:p w:rsidR="003F4577" w:rsidRPr="003F4577" w:rsidRDefault="003F4577" w:rsidP="003F4577">
            <w:pPr>
              <w:pStyle w:val="Listparagraf"/>
              <w:widowControl w:val="0"/>
              <w:numPr>
                <w:ilvl w:val="0"/>
                <w:numId w:val="8"/>
              </w:numPr>
              <w:tabs>
                <w:tab w:val="left" w:pos="293"/>
              </w:tabs>
              <w:ind w:left="0" w:firstLine="0"/>
              <w:jc w:val="both"/>
              <w:rPr>
                <w:rFonts w:ascii="Times New Roman" w:hAnsi="Times New Roman" w:cs="Times New Roman"/>
                <w:sz w:val="24"/>
                <w:szCs w:val="24"/>
              </w:rPr>
            </w:pPr>
            <w:r w:rsidRPr="003F4577">
              <w:rPr>
                <w:rFonts w:ascii="Times New Roman" w:hAnsi="Times New Roman" w:cs="Times New Roman"/>
                <w:sz w:val="24"/>
                <w:szCs w:val="24"/>
              </w:rPr>
              <w:t>A picture of the diversity of medication and organization of medical systems in the history of medicine, as well as current ones.</w:t>
            </w:r>
          </w:p>
        </w:tc>
      </w:tr>
      <w:tr w:rsidR="003F4577" w:rsidRPr="00BF445D" w:rsidTr="00E56F79">
        <w:tc>
          <w:tcPr>
            <w:tcW w:w="2484" w:type="dxa"/>
            <w:shd w:val="clear" w:color="auto" w:fill="DEEAF6" w:themeFill="accent1" w:themeFillTint="33"/>
          </w:tcPr>
          <w:p w:rsidR="003F4577" w:rsidRPr="00BF445D" w:rsidRDefault="003F4577" w:rsidP="00BF445D">
            <w:pPr>
              <w:rPr>
                <w:rFonts w:ascii="Times New Roman" w:hAnsi="Times New Roman" w:cs="Times New Roman"/>
                <w:sz w:val="24"/>
                <w:szCs w:val="24"/>
              </w:rPr>
            </w:pPr>
            <w:r>
              <w:rPr>
                <w:rFonts w:ascii="Times New Roman" w:hAnsi="Times New Roman" w:cs="Times New Roman"/>
                <w:sz w:val="24"/>
                <w:szCs w:val="24"/>
              </w:rPr>
              <w:lastRenderedPageBreak/>
              <w:t>Evaluation form</w:t>
            </w:r>
          </w:p>
        </w:tc>
        <w:tc>
          <w:tcPr>
            <w:tcW w:w="6861" w:type="dxa"/>
            <w:gridSpan w:val="4"/>
          </w:tcPr>
          <w:p w:rsidR="003F4577" w:rsidRPr="003F4577" w:rsidRDefault="006304EC" w:rsidP="0009014A">
            <w:pPr>
              <w:widowControl w:val="0"/>
              <w:tabs>
                <w:tab w:val="left" w:pos="293"/>
              </w:tabs>
              <w:jc w:val="both"/>
              <w:rPr>
                <w:rFonts w:ascii="Times New Roman" w:hAnsi="Times New Roman" w:cs="Times New Roman"/>
                <w:sz w:val="24"/>
                <w:szCs w:val="24"/>
              </w:rPr>
            </w:pPr>
            <w:r>
              <w:rPr>
                <w:rFonts w:ascii="Times New Roman" w:hAnsi="Times New Roman" w:cs="Times New Roman"/>
                <w:iCs/>
                <w:sz w:val="24"/>
              </w:rPr>
              <w:t>Differentiated colloquium</w:t>
            </w:r>
          </w:p>
        </w:tc>
      </w:tr>
    </w:tbl>
    <w:p w:rsidR="00BF445D" w:rsidRPr="00BF445D" w:rsidRDefault="00BF445D"/>
    <w:p w:rsidR="00BF445D" w:rsidRPr="00BF445D" w:rsidRDefault="00BF445D"/>
    <w:p w:rsidR="00BF445D" w:rsidRPr="00BF445D" w:rsidRDefault="00BF445D"/>
    <w:p w:rsidR="000B7EA4" w:rsidRPr="00BF445D" w:rsidRDefault="000B7EA4" w:rsidP="000B7EA4">
      <w:pPr>
        <w:rPr>
          <w:rFonts w:ascii="Times New Roman" w:hAnsi="Times New Roman" w:cs="Times New Roman"/>
          <w:sz w:val="24"/>
          <w:szCs w:val="24"/>
        </w:rPr>
      </w:pPr>
    </w:p>
    <w:p w:rsidR="00086B9E" w:rsidRPr="00BF445D" w:rsidRDefault="00086B9E" w:rsidP="000B7EA4">
      <w:pPr>
        <w:rPr>
          <w:rFonts w:ascii="Times New Roman" w:hAnsi="Times New Roman" w:cs="Times New Roman"/>
          <w:sz w:val="24"/>
          <w:szCs w:val="24"/>
        </w:rPr>
      </w:pPr>
    </w:p>
    <w:p w:rsidR="00086B9E" w:rsidRPr="00BF445D" w:rsidRDefault="00086B9E" w:rsidP="000B7EA4">
      <w:pPr>
        <w:rPr>
          <w:rFonts w:ascii="Times New Roman" w:hAnsi="Times New Roman" w:cs="Times New Roman"/>
          <w:sz w:val="24"/>
          <w:szCs w:val="24"/>
        </w:rPr>
      </w:pPr>
    </w:p>
    <w:p w:rsidR="00086B9E" w:rsidRPr="00BF445D" w:rsidRDefault="00086B9E" w:rsidP="000B7EA4">
      <w:pPr>
        <w:rPr>
          <w:rFonts w:ascii="Times New Roman" w:hAnsi="Times New Roman" w:cs="Times New Roman"/>
          <w:sz w:val="24"/>
          <w:szCs w:val="24"/>
        </w:rPr>
      </w:pPr>
    </w:p>
    <w:sectPr w:rsidR="00086B9E" w:rsidRPr="00BF445D" w:rsidSect="00EF5F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603A8"/>
    <w:multiLevelType w:val="hybridMultilevel"/>
    <w:tmpl w:val="171609F6"/>
    <w:lvl w:ilvl="0" w:tplc="384C3D5A">
      <w:start w:val="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8411756"/>
    <w:multiLevelType w:val="hybridMultilevel"/>
    <w:tmpl w:val="D38C46C6"/>
    <w:lvl w:ilvl="0" w:tplc="9E56E5A8">
      <w:start w:val="1"/>
      <w:numFmt w:val="bullet"/>
      <w:lvlText w:val="•"/>
      <w:lvlJc w:val="left"/>
      <w:pPr>
        <w:tabs>
          <w:tab w:val="num" w:pos="720"/>
        </w:tabs>
        <w:ind w:left="720" w:hanging="360"/>
      </w:pPr>
      <w:rPr>
        <w:rFonts w:ascii="Arial" w:hAnsi="Arial" w:hint="default"/>
      </w:rPr>
    </w:lvl>
    <w:lvl w:ilvl="1" w:tplc="F6B89AD0" w:tentative="1">
      <w:start w:val="1"/>
      <w:numFmt w:val="bullet"/>
      <w:lvlText w:val="•"/>
      <w:lvlJc w:val="left"/>
      <w:pPr>
        <w:tabs>
          <w:tab w:val="num" w:pos="1440"/>
        </w:tabs>
        <w:ind w:left="1440" w:hanging="360"/>
      </w:pPr>
      <w:rPr>
        <w:rFonts w:ascii="Arial" w:hAnsi="Arial" w:hint="default"/>
      </w:rPr>
    </w:lvl>
    <w:lvl w:ilvl="2" w:tplc="A3F0B66E" w:tentative="1">
      <w:start w:val="1"/>
      <w:numFmt w:val="bullet"/>
      <w:lvlText w:val="•"/>
      <w:lvlJc w:val="left"/>
      <w:pPr>
        <w:tabs>
          <w:tab w:val="num" w:pos="2160"/>
        </w:tabs>
        <w:ind w:left="2160" w:hanging="360"/>
      </w:pPr>
      <w:rPr>
        <w:rFonts w:ascii="Arial" w:hAnsi="Arial" w:hint="default"/>
      </w:rPr>
    </w:lvl>
    <w:lvl w:ilvl="3" w:tplc="294A8796" w:tentative="1">
      <w:start w:val="1"/>
      <w:numFmt w:val="bullet"/>
      <w:lvlText w:val="•"/>
      <w:lvlJc w:val="left"/>
      <w:pPr>
        <w:tabs>
          <w:tab w:val="num" w:pos="2880"/>
        </w:tabs>
        <w:ind w:left="2880" w:hanging="360"/>
      </w:pPr>
      <w:rPr>
        <w:rFonts w:ascii="Arial" w:hAnsi="Arial" w:hint="default"/>
      </w:rPr>
    </w:lvl>
    <w:lvl w:ilvl="4" w:tplc="FC62FBC2" w:tentative="1">
      <w:start w:val="1"/>
      <w:numFmt w:val="bullet"/>
      <w:lvlText w:val="•"/>
      <w:lvlJc w:val="left"/>
      <w:pPr>
        <w:tabs>
          <w:tab w:val="num" w:pos="3600"/>
        </w:tabs>
        <w:ind w:left="3600" w:hanging="360"/>
      </w:pPr>
      <w:rPr>
        <w:rFonts w:ascii="Arial" w:hAnsi="Arial" w:hint="default"/>
      </w:rPr>
    </w:lvl>
    <w:lvl w:ilvl="5" w:tplc="DD744B5E" w:tentative="1">
      <w:start w:val="1"/>
      <w:numFmt w:val="bullet"/>
      <w:lvlText w:val="•"/>
      <w:lvlJc w:val="left"/>
      <w:pPr>
        <w:tabs>
          <w:tab w:val="num" w:pos="4320"/>
        </w:tabs>
        <w:ind w:left="4320" w:hanging="360"/>
      </w:pPr>
      <w:rPr>
        <w:rFonts w:ascii="Arial" w:hAnsi="Arial" w:hint="default"/>
      </w:rPr>
    </w:lvl>
    <w:lvl w:ilvl="6" w:tplc="EAE6FF84" w:tentative="1">
      <w:start w:val="1"/>
      <w:numFmt w:val="bullet"/>
      <w:lvlText w:val="•"/>
      <w:lvlJc w:val="left"/>
      <w:pPr>
        <w:tabs>
          <w:tab w:val="num" w:pos="5040"/>
        </w:tabs>
        <w:ind w:left="5040" w:hanging="360"/>
      </w:pPr>
      <w:rPr>
        <w:rFonts w:ascii="Arial" w:hAnsi="Arial" w:hint="default"/>
      </w:rPr>
    </w:lvl>
    <w:lvl w:ilvl="7" w:tplc="10BA13DE" w:tentative="1">
      <w:start w:val="1"/>
      <w:numFmt w:val="bullet"/>
      <w:lvlText w:val="•"/>
      <w:lvlJc w:val="left"/>
      <w:pPr>
        <w:tabs>
          <w:tab w:val="num" w:pos="5760"/>
        </w:tabs>
        <w:ind w:left="5760" w:hanging="360"/>
      </w:pPr>
      <w:rPr>
        <w:rFonts w:ascii="Arial" w:hAnsi="Arial" w:hint="default"/>
      </w:rPr>
    </w:lvl>
    <w:lvl w:ilvl="8" w:tplc="973656BC" w:tentative="1">
      <w:start w:val="1"/>
      <w:numFmt w:val="bullet"/>
      <w:lvlText w:val="•"/>
      <w:lvlJc w:val="left"/>
      <w:pPr>
        <w:tabs>
          <w:tab w:val="num" w:pos="6480"/>
        </w:tabs>
        <w:ind w:left="6480" w:hanging="360"/>
      </w:pPr>
      <w:rPr>
        <w:rFonts w:ascii="Arial" w:hAnsi="Arial" w:hint="default"/>
      </w:rPr>
    </w:lvl>
  </w:abstractNum>
  <w:abstractNum w:abstractNumId="2">
    <w:nsid w:val="50B747EC"/>
    <w:multiLevelType w:val="hybridMultilevel"/>
    <w:tmpl w:val="55BC7806"/>
    <w:lvl w:ilvl="0" w:tplc="1F0421D6">
      <w:numFmt w:val="bullet"/>
      <w:lvlText w:val="-"/>
      <w:lvlJc w:val="left"/>
      <w:pPr>
        <w:ind w:left="720" w:hanging="360"/>
      </w:pPr>
      <w:rPr>
        <w:rFonts w:ascii="Calibri" w:eastAsiaTheme="minorHAnsi" w:hAnsi="Calibri" w:cs="Calibri" w:hint="default"/>
        <w:i/>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nsid w:val="567212F7"/>
    <w:multiLevelType w:val="hybridMultilevel"/>
    <w:tmpl w:val="9E2097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82A0D49"/>
    <w:multiLevelType w:val="hybridMultilevel"/>
    <w:tmpl w:val="086EA598"/>
    <w:lvl w:ilvl="0" w:tplc="2294CE54">
      <w:start w:val="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18F018C"/>
    <w:multiLevelType w:val="hybridMultilevel"/>
    <w:tmpl w:val="1BDE88FE"/>
    <w:lvl w:ilvl="0" w:tplc="0419000D">
      <w:start w:val="1"/>
      <w:numFmt w:val="bullet"/>
      <w:lvlText w:val=""/>
      <w:lvlJc w:val="left"/>
      <w:pPr>
        <w:ind w:left="720" w:hanging="360"/>
      </w:pPr>
      <w:rPr>
        <w:rFonts w:ascii="Wingdings" w:hAnsi="Wingdings"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3DA6916"/>
    <w:multiLevelType w:val="hybridMultilevel"/>
    <w:tmpl w:val="61509FBC"/>
    <w:lvl w:ilvl="0" w:tplc="85D02030">
      <w:start w:val="1"/>
      <w:numFmt w:val="bullet"/>
      <w:lvlText w:val=""/>
      <w:lvlJc w:val="left"/>
      <w:pPr>
        <w:ind w:left="1494" w:hanging="360"/>
      </w:pPr>
      <w:rPr>
        <w:rFonts w:ascii="Symbol" w:hAnsi="Symbol" w:hint="default"/>
        <w:sz w:val="18"/>
      </w:rPr>
    </w:lvl>
    <w:lvl w:ilvl="1" w:tplc="08190003" w:tentative="1">
      <w:start w:val="1"/>
      <w:numFmt w:val="bullet"/>
      <w:lvlText w:val="o"/>
      <w:lvlJc w:val="left"/>
      <w:pPr>
        <w:ind w:left="2214" w:hanging="360"/>
      </w:pPr>
      <w:rPr>
        <w:rFonts w:ascii="Courier New" w:hAnsi="Courier New" w:cs="Courier New" w:hint="default"/>
      </w:rPr>
    </w:lvl>
    <w:lvl w:ilvl="2" w:tplc="08190005" w:tentative="1">
      <w:start w:val="1"/>
      <w:numFmt w:val="bullet"/>
      <w:lvlText w:val=""/>
      <w:lvlJc w:val="left"/>
      <w:pPr>
        <w:ind w:left="2934" w:hanging="360"/>
      </w:pPr>
      <w:rPr>
        <w:rFonts w:ascii="Wingdings" w:hAnsi="Wingdings" w:hint="default"/>
      </w:rPr>
    </w:lvl>
    <w:lvl w:ilvl="3" w:tplc="08190001" w:tentative="1">
      <w:start w:val="1"/>
      <w:numFmt w:val="bullet"/>
      <w:lvlText w:val=""/>
      <w:lvlJc w:val="left"/>
      <w:pPr>
        <w:ind w:left="3654" w:hanging="360"/>
      </w:pPr>
      <w:rPr>
        <w:rFonts w:ascii="Symbol" w:hAnsi="Symbol" w:hint="default"/>
      </w:rPr>
    </w:lvl>
    <w:lvl w:ilvl="4" w:tplc="08190003" w:tentative="1">
      <w:start w:val="1"/>
      <w:numFmt w:val="bullet"/>
      <w:lvlText w:val="o"/>
      <w:lvlJc w:val="left"/>
      <w:pPr>
        <w:ind w:left="4374" w:hanging="360"/>
      </w:pPr>
      <w:rPr>
        <w:rFonts w:ascii="Courier New" w:hAnsi="Courier New" w:cs="Courier New" w:hint="default"/>
      </w:rPr>
    </w:lvl>
    <w:lvl w:ilvl="5" w:tplc="08190005" w:tentative="1">
      <w:start w:val="1"/>
      <w:numFmt w:val="bullet"/>
      <w:lvlText w:val=""/>
      <w:lvlJc w:val="left"/>
      <w:pPr>
        <w:ind w:left="5094" w:hanging="360"/>
      </w:pPr>
      <w:rPr>
        <w:rFonts w:ascii="Wingdings" w:hAnsi="Wingdings" w:hint="default"/>
      </w:rPr>
    </w:lvl>
    <w:lvl w:ilvl="6" w:tplc="08190001" w:tentative="1">
      <w:start w:val="1"/>
      <w:numFmt w:val="bullet"/>
      <w:lvlText w:val=""/>
      <w:lvlJc w:val="left"/>
      <w:pPr>
        <w:ind w:left="5814" w:hanging="360"/>
      </w:pPr>
      <w:rPr>
        <w:rFonts w:ascii="Symbol" w:hAnsi="Symbol" w:hint="default"/>
      </w:rPr>
    </w:lvl>
    <w:lvl w:ilvl="7" w:tplc="08190003" w:tentative="1">
      <w:start w:val="1"/>
      <w:numFmt w:val="bullet"/>
      <w:lvlText w:val="o"/>
      <w:lvlJc w:val="left"/>
      <w:pPr>
        <w:ind w:left="6534" w:hanging="360"/>
      </w:pPr>
      <w:rPr>
        <w:rFonts w:ascii="Courier New" w:hAnsi="Courier New" w:cs="Courier New" w:hint="default"/>
      </w:rPr>
    </w:lvl>
    <w:lvl w:ilvl="8" w:tplc="08190005" w:tentative="1">
      <w:start w:val="1"/>
      <w:numFmt w:val="bullet"/>
      <w:lvlText w:val=""/>
      <w:lvlJc w:val="left"/>
      <w:pPr>
        <w:ind w:left="7254" w:hanging="360"/>
      </w:pPr>
      <w:rPr>
        <w:rFonts w:ascii="Wingdings" w:hAnsi="Wingdings" w:hint="default"/>
      </w:rPr>
    </w:lvl>
  </w:abstractNum>
  <w:abstractNum w:abstractNumId="7">
    <w:nsid w:val="7EAE27EC"/>
    <w:multiLevelType w:val="hybridMultilevel"/>
    <w:tmpl w:val="9F54C746"/>
    <w:lvl w:ilvl="0" w:tplc="85323C56">
      <w:start w:val="1"/>
      <w:numFmt w:val="bullet"/>
      <w:lvlText w:val="•"/>
      <w:lvlJc w:val="left"/>
      <w:pPr>
        <w:tabs>
          <w:tab w:val="num" w:pos="720"/>
        </w:tabs>
        <w:ind w:left="720" w:hanging="360"/>
      </w:pPr>
      <w:rPr>
        <w:rFonts w:ascii="Arial" w:hAnsi="Arial" w:hint="default"/>
      </w:rPr>
    </w:lvl>
    <w:lvl w:ilvl="1" w:tplc="16A654AC" w:tentative="1">
      <w:start w:val="1"/>
      <w:numFmt w:val="bullet"/>
      <w:lvlText w:val="•"/>
      <w:lvlJc w:val="left"/>
      <w:pPr>
        <w:tabs>
          <w:tab w:val="num" w:pos="1440"/>
        </w:tabs>
        <w:ind w:left="1440" w:hanging="360"/>
      </w:pPr>
      <w:rPr>
        <w:rFonts w:ascii="Arial" w:hAnsi="Arial" w:hint="default"/>
      </w:rPr>
    </w:lvl>
    <w:lvl w:ilvl="2" w:tplc="A0161488" w:tentative="1">
      <w:start w:val="1"/>
      <w:numFmt w:val="bullet"/>
      <w:lvlText w:val="•"/>
      <w:lvlJc w:val="left"/>
      <w:pPr>
        <w:tabs>
          <w:tab w:val="num" w:pos="2160"/>
        </w:tabs>
        <w:ind w:left="2160" w:hanging="360"/>
      </w:pPr>
      <w:rPr>
        <w:rFonts w:ascii="Arial" w:hAnsi="Arial" w:hint="default"/>
      </w:rPr>
    </w:lvl>
    <w:lvl w:ilvl="3" w:tplc="07A6D09E" w:tentative="1">
      <w:start w:val="1"/>
      <w:numFmt w:val="bullet"/>
      <w:lvlText w:val="•"/>
      <w:lvlJc w:val="left"/>
      <w:pPr>
        <w:tabs>
          <w:tab w:val="num" w:pos="2880"/>
        </w:tabs>
        <w:ind w:left="2880" w:hanging="360"/>
      </w:pPr>
      <w:rPr>
        <w:rFonts w:ascii="Arial" w:hAnsi="Arial" w:hint="default"/>
      </w:rPr>
    </w:lvl>
    <w:lvl w:ilvl="4" w:tplc="CDCE024A" w:tentative="1">
      <w:start w:val="1"/>
      <w:numFmt w:val="bullet"/>
      <w:lvlText w:val="•"/>
      <w:lvlJc w:val="left"/>
      <w:pPr>
        <w:tabs>
          <w:tab w:val="num" w:pos="3600"/>
        </w:tabs>
        <w:ind w:left="3600" w:hanging="360"/>
      </w:pPr>
      <w:rPr>
        <w:rFonts w:ascii="Arial" w:hAnsi="Arial" w:hint="default"/>
      </w:rPr>
    </w:lvl>
    <w:lvl w:ilvl="5" w:tplc="2AB492F2" w:tentative="1">
      <w:start w:val="1"/>
      <w:numFmt w:val="bullet"/>
      <w:lvlText w:val="•"/>
      <w:lvlJc w:val="left"/>
      <w:pPr>
        <w:tabs>
          <w:tab w:val="num" w:pos="4320"/>
        </w:tabs>
        <w:ind w:left="4320" w:hanging="360"/>
      </w:pPr>
      <w:rPr>
        <w:rFonts w:ascii="Arial" w:hAnsi="Arial" w:hint="default"/>
      </w:rPr>
    </w:lvl>
    <w:lvl w:ilvl="6" w:tplc="B2C84D44" w:tentative="1">
      <w:start w:val="1"/>
      <w:numFmt w:val="bullet"/>
      <w:lvlText w:val="•"/>
      <w:lvlJc w:val="left"/>
      <w:pPr>
        <w:tabs>
          <w:tab w:val="num" w:pos="5040"/>
        </w:tabs>
        <w:ind w:left="5040" w:hanging="360"/>
      </w:pPr>
      <w:rPr>
        <w:rFonts w:ascii="Arial" w:hAnsi="Arial" w:hint="default"/>
      </w:rPr>
    </w:lvl>
    <w:lvl w:ilvl="7" w:tplc="BF6E8D64" w:tentative="1">
      <w:start w:val="1"/>
      <w:numFmt w:val="bullet"/>
      <w:lvlText w:val="•"/>
      <w:lvlJc w:val="left"/>
      <w:pPr>
        <w:tabs>
          <w:tab w:val="num" w:pos="5760"/>
        </w:tabs>
        <w:ind w:left="5760" w:hanging="360"/>
      </w:pPr>
      <w:rPr>
        <w:rFonts w:ascii="Arial" w:hAnsi="Arial" w:hint="default"/>
      </w:rPr>
    </w:lvl>
    <w:lvl w:ilvl="8" w:tplc="A2EA7DE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7"/>
  </w:num>
  <w:num w:numId="3">
    <w:abstractNumId w:val="1"/>
  </w:num>
  <w:num w:numId="4">
    <w:abstractNumId w:val="4"/>
  </w:num>
  <w:num w:numId="5">
    <w:abstractNumId w:val="0"/>
  </w:num>
  <w:num w:numId="6">
    <w:abstractNumId w:val="6"/>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E53B0"/>
    <w:rsid w:val="00045990"/>
    <w:rsid w:val="00086B9E"/>
    <w:rsid w:val="0009359B"/>
    <w:rsid w:val="000B7EA4"/>
    <w:rsid w:val="00101296"/>
    <w:rsid w:val="00147E6B"/>
    <w:rsid w:val="001B7667"/>
    <w:rsid w:val="001F3EDE"/>
    <w:rsid w:val="00347E2D"/>
    <w:rsid w:val="003F4577"/>
    <w:rsid w:val="00421FFD"/>
    <w:rsid w:val="004710AD"/>
    <w:rsid w:val="006304EC"/>
    <w:rsid w:val="006B7BBE"/>
    <w:rsid w:val="007939FF"/>
    <w:rsid w:val="007A6FB8"/>
    <w:rsid w:val="007C6698"/>
    <w:rsid w:val="007D18F2"/>
    <w:rsid w:val="00893506"/>
    <w:rsid w:val="00AC5872"/>
    <w:rsid w:val="00B56CC9"/>
    <w:rsid w:val="00BA323A"/>
    <w:rsid w:val="00BE6FF3"/>
    <w:rsid w:val="00BF445D"/>
    <w:rsid w:val="00CB44CC"/>
    <w:rsid w:val="00D67F6D"/>
    <w:rsid w:val="00DE53B0"/>
    <w:rsid w:val="00E70347"/>
    <w:rsid w:val="00EE45F0"/>
    <w:rsid w:val="00EF5F7C"/>
    <w:rsid w:val="00FF70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F7C"/>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39"/>
    <w:rsid w:val="00FF7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B7BB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f">
    <w:name w:val="List Paragraph"/>
    <w:basedOn w:val="Normal"/>
    <w:uiPriority w:val="34"/>
    <w:qFormat/>
    <w:rsid w:val="006B7BBE"/>
    <w:pPr>
      <w:ind w:left="720"/>
      <w:contextualSpacing/>
    </w:pPr>
  </w:style>
  <w:style w:type="paragraph" w:styleId="TextnBalon">
    <w:name w:val="Balloon Text"/>
    <w:basedOn w:val="Normal"/>
    <w:link w:val="TextnBalonCaracter"/>
    <w:uiPriority w:val="99"/>
    <w:semiHidden/>
    <w:unhideWhenUsed/>
    <w:rsid w:val="00086B9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86B9E"/>
    <w:rPr>
      <w:rFonts w:ascii="Segoe UI" w:hAnsi="Segoe UI" w:cs="Segoe UI"/>
      <w:sz w:val="18"/>
      <w:szCs w:val="18"/>
    </w:rPr>
  </w:style>
  <w:style w:type="paragraph" w:customStyle="1" w:styleId="a">
    <w:name w:val="Содержимое таблицы"/>
    <w:basedOn w:val="Normal"/>
    <w:rsid w:val="00AC5872"/>
    <w:pPr>
      <w:widowControl w:val="0"/>
      <w:suppressLineNumbers/>
      <w:suppressAutoHyphens/>
      <w:spacing w:after="0" w:line="240" w:lineRule="auto"/>
    </w:pPr>
    <w:rPr>
      <w:rFonts w:ascii="Times New Roman" w:eastAsia="SimSun" w:hAnsi="Times New Roman" w:cs="Mangal"/>
      <w:kern w:val="1"/>
      <w:sz w:val="24"/>
      <w:szCs w:val="24"/>
      <w:lang w:val="ru-RU" w:eastAsia="zh-CN" w:bidi="hi-IN"/>
    </w:rPr>
  </w:style>
  <w:style w:type="character" w:customStyle="1" w:styleId="hps">
    <w:name w:val="hps"/>
    <w:basedOn w:val="Fontdeparagrafimplicit"/>
    <w:uiPriority w:val="99"/>
    <w:rsid w:val="006304EC"/>
  </w:style>
  <w:style w:type="character" w:customStyle="1" w:styleId="shorttext">
    <w:name w:val="short_text"/>
    <w:basedOn w:val="Fontdeparagrafimplicit"/>
    <w:uiPriority w:val="99"/>
    <w:rsid w:val="006304EC"/>
  </w:style>
  <w:style w:type="paragraph" w:styleId="Indentcorptext">
    <w:name w:val="Body Text Indent"/>
    <w:basedOn w:val="Normal"/>
    <w:link w:val="IndentcorptextCaracter"/>
    <w:uiPriority w:val="99"/>
    <w:rsid w:val="006304EC"/>
    <w:pPr>
      <w:spacing w:after="0" w:line="240" w:lineRule="auto"/>
      <w:ind w:firstLine="360"/>
    </w:pPr>
    <w:rPr>
      <w:rFonts w:ascii="Times New Roman" w:eastAsia="Times New Roman" w:hAnsi="Times New Roman" w:cs="Times New Roman"/>
      <w:sz w:val="24"/>
      <w:szCs w:val="20"/>
      <w:lang w:val="ro-RO" w:eastAsia="ru-RU"/>
    </w:rPr>
  </w:style>
  <w:style w:type="character" w:customStyle="1" w:styleId="IndentcorptextCaracter">
    <w:name w:val="Indent corp text Caracter"/>
    <w:basedOn w:val="Fontdeparagrafimplicit"/>
    <w:link w:val="Indentcorptext"/>
    <w:uiPriority w:val="99"/>
    <w:rsid w:val="006304EC"/>
    <w:rPr>
      <w:rFonts w:ascii="Times New Roman" w:eastAsia="Times New Roman" w:hAnsi="Times New Roman" w:cs="Times New Roman"/>
      <w:sz w:val="24"/>
      <w:szCs w:val="20"/>
      <w:lang w:val="ro-RO" w:eastAsia="ru-RU"/>
    </w:rPr>
  </w:style>
</w:styles>
</file>

<file path=word/webSettings.xml><?xml version="1.0" encoding="utf-8"?>
<w:webSettings xmlns:r="http://schemas.openxmlformats.org/officeDocument/2006/relationships" xmlns:w="http://schemas.openxmlformats.org/wordprocessingml/2006/main">
  <w:divs>
    <w:div w:id="25763261">
      <w:bodyDiv w:val="1"/>
      <w:marLeft w:val="0"/>
      <w:marRight w:val="0"/>
      <w:marTop w:val="0"/>
      <w:marBottom w:val="0"/>
      <w:divBdr>
        <w:top w:val="none" w:sz="0" w:space="0" w:color="auto"/>
        <w:left w:val="none" w:sz="0" w:space="0" w:color="auto"/>
        <w:bottom w:val="none" w:sz="0" w:space="0" w:color="auto"/>
        <w:right w:val="none" w:sz="0" w:space="0" w:color="auto"/>
      </w:divBdr>
    </w:div>
    <w:div w:id="77406416">
      <w:bodyDiv w:val="1"/>
      <w:marLeft w:val="0"/>
      <w:marRight w:val="0"/>
      <w:marTop w:val="0"/>
      <w:marBottom w:val="0"/>
      <w:divBdr>
        <w:top w:val="none" w:sz="0" w:space="0" w:color="auto"/>
        <w:left w:val="none" w:sz="0" w:space="0" w:color="auto"/>
        <w:bottom w:val="none" w:sz="0" w:space="0" w:color="auto"/>
        <w:right w:val="none" w:sz="0" w:space="0" w:color="auto"/>
      </w:divBdr>
    </w:div>
    <w:div w:id="205728620">
      <w:bodyDiv w:val="1"/>
      <w:marLeft w:val="0"/>
      <w:marRight w:val="0"/>
      <w:marTop w:val="0"/>
      <w:marBottom w:val="0"/>
      <w:divBdr>
        <w:top w:val="none" w:sz="0" w:space="0" w:color="auto"/>
        <w:left w:val="none" w:sz="0" w:space="0" w:color="auto"/>
        <w:bottom w:val="none" w:sz="0" w:space="0" w:color="auto"/>
        <w:right w:val="none" w:sz="0" w:space="0" w:color="auto"/>
      </w:divBdr>
    </w:div>
    <w:div w:id="537940114">
      <w:bodyDiv w:val="1"/>
      <w:marLeft w:val="0"/>
      <w:marRight w:val="0"/>
      <w:marTop w:val="0"/>
      <w:marBottom w:val="0"/>
      <w:divBdr>
        <w:top w:val="none" w:sz="0" w:space="0" w:color="auto"/>
        <w:left w:val="none" w:sz="0" w:space="0" w:color="auto"/>
        <w:bottom w:val="none" w:sz="0" w:space="0" w:color="auto"/>
        <w:right w:val="none" w:sz="0" w:space="0" w:color="auto"/>
      </w:divBdr>
    </w:div>
    <w:div w:id="611977725">
      <w:bodyDiv w:val="1"/>
      <w:marLeft w:val="0"/>
      <w:marRight w:val="0"/>
      <w:marTop w:val="0"/>
      <w:marBottom w:val="0"/>
      <w:divBdr>
        <w:top w:val="none" w:sz="0" w:space="0" w:color="auto"/>
        <w:left w:val="none" w:sz="0" w:space="0" w:color="auto"/>
        <w:bottom w:val="none" w:sz="0" w:space="0" w:color="auto"/>
        <w:right w:val="none" w:sz="0" w:space="0" w:color="auto"/>
      </w:divBdr>
    </w:div>
    <w:div w:id="744642621">
      <w:bodyDiv w:val="1"/>
      <w:marLeft w:val="0"/>
      <w:marRight w:val="0"/>
      <w:marTop w:val="0"/>
      <w:marBottom w:val="0"/>
      <w:divBdr>
        <w:top w:val="none" w:sz="0" w:space="0" w:color="auto"/>
        <w:left w:val="none" w:sz="0" w:space="0" w:color="auto"/>
        <w:bottom w:val="none" w:sz="0" w:space="0" w:color="auto"/>
        <w:right w:val="none" w:sz="0" w:space="0" w:color="auto"/>
      </w:divBdr>
    </w:div>
    <w:div w:id="936252242">
      <w:bodyDiv w:val="1"/>
      <w:marLeft w:val="0"/>
      <w:marRight w:val="0"/>
      <w:marTop w:val="0"/>
      <w:marBottom w:val="0"/>
      <w:divBdr>
        <w:top w:val="none" w:sz="0" w:space="0" w:color="auto"/>
        <w:left w:val="none" w:sz="0" w:space="0" w:color="auto"/>
        <w:bottom w:val="none" w:sz="0" w:space="0" w:color="auto"/>
        <w:right w:val="none" w:sz="0" w:space="0" w:color="auto"/>
      </w:divBdr>
    </w:div>
    <w:div w:id="1074205632">
      <w:bodyDiv w:val="1"/>
      <w:marLeft w:val="0"/>
      <w:marRight w:val="0"/>
      <w:marTop w:val="0"/>
      <w:marBottom w:val="0"/>
      <w:divBdr>
        <w:top w:val="none" w:sz="0" w:space="0" w:color="auto"/>
        <w:left w:val="none" w:sz="0" w:space="0" w:color="auto"/>
        <w:bottom w:val="none" w:sz="0" w:space="0" w:color="auto"/>
        <w:right w:val="none" w:sz="0" w:space="0" w:color="auto"/>
      </w:divBdr>
    </w:div>
    <w:div w:id="1156065498">
      <w:bodyDiv w:val="1"/>
      <w:marLeft w:val="0"/>
      <w:marRight w:val="0"/>
      <w:marTop w:val="0"/>
      <w:marBottom w:val="0"/>
      <w:divBdr>
        <w:top w:val="none" w:sz="0" w:space="0" w:color="auto"/>
        <w:left w:val="none" w:sz="0" w:space="0" w:color="auto"/>
        <w:bottom w:val="none" w:sz="0" w:space="0" w:color="auto"/>
        <w:right w:val="none" w:sz="0" w:space="0" w:color="auto"/>
      </w:divBdr>
      <w:divsChild>
        <w:div w:id="1981229886">
          <w:marLeft w:val="274"/>
          <w:marRight w:val="0"/>
          <w:marTop w:val="0"/>
          <w:marBottom w:val="0"/>
          <w:divBdr>
            <w:top w:val="none" w:sz="0" w:space="0" w:color="auto"/>
            <w:left w:val="none" w:sz="0" w:space="0" w:color="auto"/>
            <w:bottom w:val="none" w:sz="0" w:space="0" w:color="auto"/>
            <w:right w:val="none" w:sz="0" w:space="0" w:color="auto"/>
          </w:divBdr>
        </w:div>
        <w:div w:id="939215475">
          <w:marLeft w:val="274"/>
          <w:marRight w:val="0"/>
          <w:marTop w:val="0"/>
          <w:marBottom w:val="0"/>
          <w:divBdr>
            <w:top w:val="none" w:sz="0" w:space="0" w:color="auto"/>
            <w:left w:val="none" w:sz="0" w:space="0" w:color="auto"/>
            <w:bottom w:val="none" w:sz="0" w:space="0" w:color="auto"/>
            <w:right w:val="none" w:sz="0" w:space="0" w:color="auto"/>
          </w:divBdr>
        </w:div>
        <w:div w:id="690492950">
          <w:marLeft w:val="274"/>
          <w:marRight w:val="0"/>
          <w:marTop w:val="0"/>
          <w:marBottom w:val="0"/>
          <w:divBdr>
            <w:top w:val="none" w:sz="0" w:space="0" w:color="auto"/>
            <w:left w:val="none" w:sz="0" w:space="0" w:color="auto"/>
            <w:bottom w:val="none" w:sz="0" w:space="0" w:color="auto"/>
            <w:right w:val="none" w:sz="0" w:space="0" w:color="auto"/>
          </w:divBdr>
        </w:div>
        <w:div w:id="1367876072">
          <w:marLeft w:val="274"/>
          <w:marRight w:val="0"/>
          <w:marTop w:val="0"/>
          <w:marBottom w:val="0"/>
          <w:divBdr>
            <w:top w:val="none" w:sz="0" w:space="0" w:color="auto"/>
            <w:left w:val="none" w:sz="0" w:space="0" w:color="auto"/>
            <w:bottom w:val="none" w:sz="0" w:space="0" w:color="auto"/>
            <w:right w:val="none" w:sz="0" w:space="0" w:color="auto"/>
          </w:divBdr>
        </w:div>
        <w:div w:id="1736470354">
          <w:marLeft w:val="274"/>
          <w:marRight w:val="0"/>
          <w:marTop w:val="0"/>
          <w:marBottom w:val="0"/>
          <w:divBdr>
            <w:top w:val="none" w:sz="0" w:space="0" w:color="auto"/>
            <w:left w:val="none" w:sz="0" w:space="0" w:color="auto"/>
            <w:bottom w:val="none" w:sz="0" w:space="0" w:color="auto"/>
            <w:right w:val="none" w:sz="0" w:space="0" w:color="auto"/>
          </w:divBdr>
        </w:div>
        <w:div w:id="1061444227">
          <w:marLeft w:val="274"/>
          <w:marRight w:val="0"/>
          <w:marTop w:val="0"/>
          <w:marBottom w:val="0"/>
          <w:divBdr>
            <w:top w:val="none" w:sz="0" w:space="0" w:color="auto"/>
            <w:left w:val="none" w:sz="0" w:space="0" w:color="auto"/>
            <w:bottom w:val="none" w:sz="0" w:space="0" w:color="auto"/>
            <w:right w:val="none" w:sz="0" w:space="0" w:color="auto"/>
          </w:divBdr>
        </w:div>
        <w:div w:id="70321433">
          <w:marLeft w:val="274"/>
          <w:marRight w:val="0"/>
          <w:marTop w:val="0"/>
          <w:marBottom w:val="0"/>
          <w:divBdr>
            <w:top w:val="none" w:sz="0" w:space="0" w:color="auto"/>
            <w:left w:val="none" w:sz="0" w:space="0" w:color="auto"/>
            <w:bottom w:val="none" w:sz="0" w:space="0" w:color="auto"/>
            <w:right w:val="none" w:sz="0" w:space="0" w:color="auto"/>
          </w:divBdr>
        </w:div>
        <w:div w:id="127170240">
          <w:marLeft w:val="274"/>
          <w:marRight w:val="0"/>
          <w:marTop w:val="0"/>
          <w:marBottom w:val="0"/>
          <w:divBdr>
            <w:top w:val="none" w:sz="0" w:space="0" w:color="auto"/>
            <w:left w:val="none" w:sz="0" w:space="0" w:color="auto"/>
            <w:bottom w:val="none" w:sz="0" w:space="0" w:color="auto"/>
            <w:right w:val="none" w:sz="0" w:space="0" w:color="auto"/>
          </w:divBdr>
        </w:div>
        <w:div w:id="625552432">
          <w:marLeft w:val="274"/>
          <w:marRight w:val="0"/>
          <w:marTop w:val="0"/>
          <w:marBottom w:val="0"/>
          <w:divBdr>
            <w:top w:val="none" w:sz="0" w:space="0" w:color="auto"/>
            <w:left w:val="none" w:sz="0" w:space="0" w:color="auto"/>
            <w:bottom w:val="none" w:sz="0" w:space="0" w:color="auto"/>
            <w:right w:val="none" w:sz="0" w:space="0" w:color="auto"/>
          </w:divBdr>
        </w:div>
        <w:div w:id="38556820">
          <w:marLeft w:val="274"/>
          <w:marRight w:val="0"/>
          <w:marTop w:val="0"/>
          <w:marBottom w:val="0"/>
          <w:divBdr>
            <w:top w:val="none" w:sz="0" w:space="0" w:color="auto"/>
            <w:left w:val="none" w:sz="0" w:space="0" w:color="auto"/>
            <w:bottom w:val="none" w:sz="0" w:space="0" w:color="auto"/>
            <w:right w:val="none" w:sz="0" w:space="0" w:color="auto"/>
          </w:divBdr>
        </w:div>
        <w:div w:id="206920389">
          <w:marLeft w:val="274"/>
          <w:marRight w:val="0"/>
          <w:marTop w:val="0"/>
          <w:marBottom w:val="0"/>
          <w:divBdr>
            <w:top w:val="none" w:sz="0" w:space="0" w:color="auto"/>
            <w:left w:val="none" w:sz="0" w:space="0" w:color="auto"/>
            <w:bottom w:val="none" w:sz="0" w:space="0" w:color="auto"/>
            <w:right w:val="none" w:sz="0" w:space="0" w:color="auto"/>
          </w:divBdr>
        </w:div>
        <w:div w:id="116804438">
          <w:marLeft w:val="274"/>
          <w:marRight w:val="0"/>
          <w:marTop w:val="0"/>
          <w:marBottom w:val="0"/>
          <w:divBdr>
            <w:top w:val="none" w:sz="0" w:space="0" w:color="auto"/>
            <w:left w:val="none" w:sz="0" w:space="0" w:color="auto"/>
            <w:bottom w:val="none" w:sz="0" w:space="0" w:color="auto"/>
            <w:right w:val="none" w:sz="0" w:space="0" w:color="auto"/>
          </w:divBdr>
        </w:div>
        <w:div w:id="1342243003">
          <w:marLeft w:val="274"/>
          <w:marRight w:val="0"/>
          <w:marTop w:val="0"/>
          <w:marBottom w:val="0"/>
          <w:divBdr>
            <w:top w:val="none" w:sz="0" w:space="0" w:color="auto"/>
            <w:left w:val="none" w:sz="0" w:space="0" w:color="auto"/>
            <w:bottom w:val="none" w:sz="0" w:space="0" w:color="auto"/>
            <w:right w:val="none" w:sz="0" w:space="0" w:color="auto"/>
          </w:divBdr>
        </w:div>
        <w:div w:id="306784540">
          <w:marLeft w:val="274"/>
          <w:marRight w:val="0"/>
          <w:marTop w:val="0"/>
          <w:marBottom w:val="0"/>
          <w:divBdr>
            <w:top w:val="none" w:sz="0" w:space="0" w:color="auto"/>
            <w:left w:val="none" w:sz="0" w:space="0" w:color="auto"/>
            <w:bottom w:val="none" w:sz="0" w:space="0" w:color="auto"/>
            <w:right w:val="none" w:sz="0" w:space="0" w:color="auto"/>
          </w:divBdr>
        </w:div>
        <w:div w:id="813373412">
          <w:marLeft w:val="274"/>
          <w:marRight w:val="0"/>
          <w:marTop w:val="0"/>
          <w:marBottom w:val="0"/>
          <w:divBdr>
            <w:top w:val="none" w:sz="0" w:space="0" w:color="auto"/>
            <w:left w:val="none" w:sz="0" w:space="0" w:color="auto"/>
            <w:bottom w:val="none" w:sz="0" w:space="0" w:color="auto"/>
            <w:right w:val="none" w:sz="0" w:space="0" w:color="auto"/>
          </w:divBdr>
        </w:div>
        <w:div w:id="1251889906">
          <w:marLeft w:val="274"/>
          <w:marRight w:val="0"/>
          <w:marTop w:val="0"/>
          <w:marBottom w:val="0"/>
          <w:divBdr>
            <w:top w:val="none" w:sz="0" w:space="0" w:color="auto"/>
            <w:left w:val="none" w:sz="0" w:space="0" w:color="auto"/>
            <w:bottom w:val="none" w:sz="0" w:space="0" w:color="auto"/>
            <w:right w:val="none" w:sz="0" w:space="0" w:color="auto"/>
          </w:divBdr>
        </w:div>
        <w:div w:id="59640194">
          <w:marLeft w:val="274"/>
          <w:marRight w:val="0"/>
          <w:marTop w:val="0"/>
          <w:marBottom w:val="0"/>
          <w:divBdr>
            <w:top w:val="none" w:sz="0" w:space="0" w:color="auto"/>
            <w:left w:val="none" w:sz="0" w:space="0" w:color="auto"/>
            <w:bottom w:val="none" w:sz="0" w:space="0" w:color="auto"/>
            <w:right w:val="none" w:sz="0" w:space="0" w:color="auto"/>
          </w:divBdr>
        </w:div>
        <w:div w:id="1634823354">
          <w:marLeft w:val="274"/>
          <w:marRight w:val="0"/>
          <w:marTop w:val="0"/>
          <w:marBottom w:val="0"/>
          <w:divBdr>
            <w:top w:val="none" w:sz="0" w:space="0" w:color="auto"/>
            <w:left w:val="none" w:sz="0" w:space="0" w:color="auto"/>
            <w:bottom w:val="none" w:sz="0" w:space="0" w:color="auto"/>
            <w:right w:val="none" w:sz="0" w:space="0" w:color="auto"/>
          </w:divBdr>
        </w:div>
        <w:div w:id="414471193">
          <w:marLeft w:val="274"/>
          <w:marRight w:val="0"/>
          <w:marTop w:val="0"/>
          <w:marBottom w:val="0"/>
          <w:divBdr>
            <w:top w:val="none" w:sz="0" w:space="0" w:color="auto"/>
            <w:left w:val="none" w:sz="0" w:space="0" w:color="auto"/>
            <w:bottom w:val="none" w:sz="0" w:space="0" w:color="auto"/>
            <w:right w:val="none" w:sz="0" w:space="0" w:color="auto"/>
          </w:divBdr>
        </w:div>
        <w:div w:id="701708223">
          <w:marLeft w:val="274"/>
          <w:marRight w:val="0"/>
          <w:marTop w:val="0"/>
          <w:marBottom w:val="0"/>
          <w:divBdr>
            <w:top w:val="none" w:sz="0" w:space="0" w:color="auto"/>
            <w:left w:val="none" w:sz="0" w:space="0" w:color="auto"/>
            <w:bottom w:val="none" w:sz="0" w:space="0" w:color="auto"/>
            <w:right w:val="none" w:sz="0" w:space="0" w:color="auto"/>
          </w:divBdr>
        </w:div>
      </w:divsChild>
    </w:div>
    <w:div w:id="1266227365">
      <w:bodyDiv w:val="1"/>
      <w:marLeft w:val="0"/>
      <w:marRight w:val="0"/>
      <w:marTop w:val="0"/>
      <w:marBottom w:val="0"/>
      <w:divBdr>
        <w:top w:val="none" w:sz="0" w:space="0" w:color="auto"/>
        <w:left w:val="none" w:sz="0" w:space="0" w:color="auto"/>
        <w:bottom w:val="none" w:sz="0" w:space="0" w:color="auto"/>
        <w:right w:val="none" w:sz="0" w:space="0" w:color="auto"/>
      </w:divBdr>
    </w:div>
    <w:div w:id="1289899373">
      <w:bodyDiv w:val="1"/>
      <w:marLeft w:val="0"/>
      <w:marRight w:val="0"/>
      <w:marTop w:val="0"/>
      <w:marBottom w:val="0"/>
      <w:divBdr>
        <w:top w:val="none" w:sz="0" w:space="0" w:color="auto"/>
        <w:left w:val="none" w:sz="0" w:space="0" w:color="auto"/>
        <w:bottom w:val="none" w:sz="0" w:space="0" w:color="auto"/>
        <w:right w:val="none" w:sz="0" w:space="0" w:color="auto"/>
      </w:divBdr>
    </w:div>
    <w:div w:id="1315912757">
      <w:bodyDiv w:val="1"/>
      <w:marLeft w:val="0"/>
      <w:marRight w:val="0"/>
      <w:marTop w:val="0"/>
      <w:marBottom w:val="0"/>
      <w:divBdr>
        <w:top w:val="none" w:sz="0" w:space="0" w:color="auto"/>
        <w:left w:val="none" w:sz="0" w:space="0" w:color="auto"/>
        <w:bottom w:val="none" w:sz="0" w:space="0" w:color="auto"/>
        <w:right w:val="none" w:sz="0" w:space="0" w:color="auto"/>
      </w:divBdr>
      <w:divsChild>
        <w:div w:id="1441946414">
          <w:marLeft w:val="446"/>
          <w:marRight w:val="0"/>
          <w:marTop w:val="0"/>
          <w:marBottom w:val="0"/>
          <w:divBdr>
            <w:top w:val="none" w:sz="0" w:space="0" w:color="auto"/>
            <w:left w:val="none" w:sz="0" w:space="0" w:color="auto"/>
            <w:bottom w:val="none" w:sz="0" w:space="0" w:color="auto"/>
            <w:right w:val="none" w:sz="0" w:space="0" w:color="auto"/>
          </w:divBdr>
        </w:div>
        <w:div w:id="269514596">
          <w:marLeft w:val="446"/>
          <w:marRight w:val="0"/>
          <w:marTop w:val="0"/>
          <w:marBottom w:val="0"/>
          <w:divBdr>
            <w:top w:val="none" w:sz="0" w:space="0" w:color="auto"/>
            <w:left w:val="none" w:sz="0" w:space="0" w:color="auto"/>
            <w:bottom w:val="none" w:sz="0" w:space="0" w:color="auto"/>
            <w:right w:val="none" w:sz="0" w:space="0" w:color="auto"/>
          </w:divBdr>
        </w:div>
        <w:div w:id="2037463614">
          <w:marLeft w:val="446"/>
          <w:marRight w:val="0"/>
          <w:marTop w:val="0"/>
          <w:marBottom w:val="0"/>
          <w:divBdr>
            <w:top w:val="none" w:sz="0" w:space="0" w:color="auto"/>
            <w:left w:val="none" w:sz="0" w:space="0" w:color="auto"/>
            <w:bottom w:val="none" w:sz="0" w:space="0" w:color="auto"/>
            <w:right w:val="none" w:sz="0" w:space="0" w:color="auto"/>
          </w:divBdr>
        </w:div>
        <w:div w:id="1020594884">
          <w:marLeft w:val="446"/>
          <w:marRight w:val="0"/>
          <w:marTop w:val="0"/>
          <w:marBottom w:val="0"/>
          <w:divBdr>
            <w:top w:val="none" w:sz="0" w:space="0" w:color="auto"/>
            <w:left w:val="none" w:sz="0" w:space="0" w:color="auto"/>
            <w:bottom w:val="none" w:sz="0" w:space="0" w:color="auto"/>
            <w:right w:val="none" w:sz="0" w:space="0" w:color="auto"/>
          </w:divBdr>
        </w:div>
        <w:div w:id="131169762">
          <w:marLeft w:val="446"/>
          <w:marRight w:val="0"/>
          <w:marTop w:val="0"/>
          <w:marBottom w:val="0"/>
          <w:divBdr>
            <w:top w:val="none" w:sz="0" w:space="0" w:color="auto"/>
            <w:left w:val="none" w:sz="0" w:space="0" w:color="auto"/>
            <w:bottom w:val="none" w:sz="0" w:space="0" w:color="auto"/>
            <w:right w:val="none" w:sz="0" w:space="0" w:color="auto"/>
          </w:divBdr>
        </w:div>
        <w:div w:id="327221994">
          <w:marLeft w:val="446"/>
          <w:marRight w:val="0"/>
          <w:marTop w:val="0"/>
          <w:marBottom w:val="0"/>
          <w:divBdr>
            <w:top w:val="none" w:sz="0" w:space="0" w:color="auto"/>
            <w:left w:val="none" w:sz="0" w:space="0" w:color="auto"/>
            <w:bottom w:val="none" w:sz="0" w:space="0" w:color="auto"/>
            <w:right w:val="none" w:sz="0" w:space="0" w:color="auto"/>
          </w:divBdr>
        </w:div>
      </w:divsChild>
    </w:div>
    <w:div w:id="1401755816">
      <w:bodyDiv w:val="1"/>
      <w:marLeft w:val="0"/>
      <w:marRight w:val="0"/>
      <w:marTop w:val="0"/>
      <w:marBottom w:val="0"/>
      <w:divBdr>
        <w:top w:val="none" w:sz="0" w:space="0" w:color="auto"/>
        <w:left w:val="none" w:sz="0" w:space="0" w:color="auto"/>
        <w:bottom w:val="none" w:sz="0" w:space="0" w:color="auto"/>
        <w:right w:val="none" w:sz="0" w:space="0" w:color="auto"/>
      </w:divBdr>
    </w:div>
    <w:div w:id="1589388995">
      <w:bodyDiv w:val="1"/>
      <w:marLeft w:val="0"/>
      <w:marRight w:val="0"/>
      <w:marTop w:val="0"/>
      <w:marBottom w:val="0"/>
      <w:divBdr>
        <w:top w:val="none" w:sz="0" w:space="0" w:color="auto"/>
        <w:left w:val="none" w:sz="0" w:space="0" w:color="auto"/>
        <w:bottom w:val="none" w:sz="0" w:space="0" w:color="auto"/>
        <w:right w:val="none" w:sz="0" w:space="0" w:color="auto"/>
      </w:divBdr>
    </w:div>
    <w:div w:id="159350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507</Words>
  <Characters>2894</Characters>
  <Application>Microsoft Office Word</Application>
  <DocSecurity>0</DocSecurity>
  <Lines>24</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Ion</cp:lastModifiedBy>
  <cp:revision>22</cp:revision>
  <cp:lastPrinted>2021-04-05T12:21:00Z</cp:lastPrinted>
  <dcterms:created xsi:type="dcterms:W3CDTF">2021-03-31T04:51:00Z</dcterms:created>
  <dcterms:modified xsi:type="dcterms:W3CDTF">2021-09-30T09:39:00Z</dcterms:modified>
</cp:coreProperties>
</file>